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479" w14:textId="77777777" w:rsidR="005969A0" w:rsidRDefault="005969A0" w:rsidP="005969A0">
      <w:pPr>
        <w:spacing w:before="5"/>
        <w:rPr>
          <w:sz w:val="20"/>
        </w:rPr>
      </w:pPr>
    </w:p>
    <w:p w14:paraId="011D5348" w14:textId="77777777" w:rsidR="005969A0" w:rsidRDefault="005969A0" w:rsidP="005969A0">
      <w:pPr>
        <w:rPr>
          <w:rFonts w:ascii="Helvetica Now Display" w:hAnsi="Helvetica Now Display"/>
          <w:b/>
          <w:color w:val="53B682"/>
          <w:sz w:val="40"/>
          <w:szCs w:val="28"/>
          <w:lang w:val="da-DK"/>
        </w:rPr>
      </w:pPr>
    </w:p>
    <w:p w14:paraId="5D10A528" w14:textId="77777777" w:rsidR="005969A0" w:rsidRDefault="005969A0" w:rsidP="005969A0">
      <w:pPr>
        <w:rPr>
          <w:rFonts w:ascii="Helvetica Now Display" w:hAnsi="Helvetica Now Display"/>
          <w:b/>
          <w:color w:val="53B682"/>
          <w:sz w:val="40"/>
          <w:szCs w:val="28"/>
          <w:lang w:val="da-DK"/>
        </w:rPr>
      </w:pPr>
    </w:p>
    <w:p w14:paraId="343C5AC5" w14:textId="4148DCD7" w:rsidR="005969A0" w:rsidRDefault="008E0848" w:rsidP="005969A0">
      <w:pPr>
        <w:rPr>
          <w:rFonts w:ascii="Helvetica Now Display" w:hAnsi="Helvetica Now Display"/>
          <w:b/>
          <w:color w:val="53B682"/>
          <w:sz w:val="40"/>
          <w:szCs w:val="28"/>
          <w:lang w:val="da-DK"/>
        </w:rPr>
      </w:pPr>
      <w:r w:rsidRPr="008E0848">
        <w:rPr>
          <w:rFonts w:ascii="Helvetica Now Display" w:hAnsi="Helvetica Now Display"/>
          <w:b/>
          <w:noProof/>
          <w:color w:val="53B682"/>
          <w:sz w:val="40"/>
          <w:szCs w:val="28"/>
        </w:rPr>
        <w:drawing>
          <wp:inline distT="0" distB="0" distL="0" distR="0" wp14:anchorId="49A76196" wp14:editId="60E259B9">
            <wp:extent cx="1476375" cy="1476375"/>
            <wp:effectExtent l="0" t="0" r="9525" b="9525"/>
            <wp:docPr id="3" name="Billede 3" descr="O:\BSS_Ledereval\Hjemmeside og visuelle produkter\00_Den_fællesoffentlige_ledelsesevaluering_identitet_simon_2021 NY juni 2021\Ikoner\72_Sideordnede led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72_Sideordnede leder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234CF122" w14:textId="77777777" w:rsidR="008E0848" w:rsidRDefault="008E0848" w:rsidP="005969A0">
      <w:pPr>
        <w:rPr>
          <w:rFonts w:ascii="Helvetica Now Display" w:hAnsi="Helvetica Now Display"/>
          <w:b/>
          <w:color w:val="53B682"/>
          <w:sz w:val="40"/>
          <w:szCs w:val="28"/>
          <w:lang w:val="da-DK"/>
        </w:rPr>
      </w:pPr>
    </w:p>
    <w:p w14:paraId="0935501F" w14:textId="42B2010F" w:rsidR="001338C8" w:rsidRPr="008E0848" w:rsidRDefault="001338C8" w:rsidP="005969A0">
      <w:pPr>
        <w:rPr>
          <w:rFonts w:ascii="Helvetica Now Display" w:hAnsi="Helvetica Now Display"/>
          <w:b/>
          <w:color w:val="53B682"/>
          <w:sz w:val="48"/>
          <w:szCs w:val="28"/>
          <w:lang w:val="da-DK"/>
        </w:rPr>
      </w:pPr>
      <w:r w:rsidRPr="008E0848">
        <w:rPr>
          <w:rFonts w:ascii="Helvetica Now Display" w:hAnsi="Helvetica Now Display"/>
          <w:b/>
          <w:color w:val="53B682"/>
          <w:sz w:val="48"/>
          <w:szCs w:val="28"/>
          <w:lang w:val="da-DK"/>
        </w:rPr>
        <w:t xml:space="preserve">Sparring med dine lederkolleger </w:t>
      </w:r>
    </w:p>
    <w:p w14:paraId="40F5B221" w14:textId="4EBF681C" w:rsidR="001338C8" w:rsidRDefault="008D5321" w:rsidP="005969A0">
      <w:pPr>
        <w:rPr>
          <w:rFonts w:ascii="Helvetica Now Display" w:hAnsi="Helvetica Now Display"/>
          <w:b/>
          <w:color w:val="53B682"/>
          <w:sz w:val="40"/>
          <w:szCs w:val="28"/>
          <w:lang w:val="da-DK"/>
        </w:rPr>
      </w:pPr>
      <w:r w:rsidRPr="008E0848">
        <w:rPr>
          <w:rFonts w:ascii="Helvetica Now Display" w:hAnsi="Helvetica Now Display"/>
          <w:b/>
          <w:color w:val="53B682"/>
          <w:sz w:val="48"/>
          <w:szCs w:val="28"/>
          <w:lang w:val="da-DK"/>
        </w:rPr>
        <w:t xml:space="preserve">Model 1: </w:t>
      </w:r>
      <w:r w:rsidR="001338C8" w:rsidRPr="008E0848">
        <w:rPr>
          <w:rFonts w:ascii="Helvetica Now Display" w:hAnsi="Helvetica Now Display"/>
          <w:b/>
          <w:color w:val="53B682"/>
          <w:sz w:val="48"/>
          <w:szCs w:val="28"/>
          <w:lang w:val="da-DK"/>
        </w:rPr>
        <w:t>Styrk jeres fæ</w:t>
      </w:r>
      <w:r w:rsidR="008E0848" w:rsidRPr="008E0848">
        <w:rPr>
          <w:rFonts w:ascii="Helvetica Now Display" w:hAnsi="Helvetica Now Display"/>
          <w:b/>
          <w:color w:val="53B682"/>
          <w:sz w:val="48"/>
          <w:szCs w:val="28"/>
          <w:lang w:val="da-DK"/>
        </w:rPr>
        <w:t>lles ledelsespraksis</w:t>
      </w:r>
      <w:r w:rsidR="001338C8">
        <w:rPr>
          <w:rFonts w:ascii="Helvetica Now Display" w:hAnsi="Helvetica Now Display"/>
          <w:b/>
          <w:color w:val="53B682"/>
          <w:sz w:val="40"/>
          <w:szCs w:val="28"/>
          <w:lang w:val="da-DK"/>
        </w:rPr>
        <w:br/>
      </w:r>
    </w:p>
    <w:p w14:paraId="78E311CF" w14:textId="5BFE2C48" w:rsidR="009C13C2" w:rsidRDefault="009C13C2" w:rsidP="005969A0">
      <w:pPr>
        <w:rPr>
          <w:rFonts w:ascii="Helvetica Now Display" w:hAnsi="Helvetica Now Display"/>
          <w:b/>
          <w:color w:val="53B682"/>
          <w:sz w:val="40"/>
          <w:szCs w:val="28"/>
          <w:lang w:val="da-DK"/>
        </w:rPr>
      </w:pPr>
      <w:r w:rsidRPr="0008448A">
        <w:rPr>
          <w:rFonts w:ascii="Helvetica Now Display" w:hAnsi="Helvetica Now Display"/>
          <w:noProof/>
          <w:color w:val="53B682"/>
          <w:szCs w:val="20"/>
        </w:rPr>
        <mc:AlternateContent>
          <mc:Choice Requires="wps">
            <w:drawing>
              <wp:inline distT="0" distB="0" distL="0" distR="0" wp14:anchorId="32AD389D" wp14:editId="32C88FF5">
                <wp:extent cx="5934075" cy="2705100"/>
                <wp:effectExtent l="0" t="0" r="9525"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705100"/>
                        </a:xfrm>
                        <a:prstGeom prst="rect">
                          <a:avLst/>
                        </a:prstGeom>
                        <a:solidFill>
                          <a:srgbClr val="EBF5EE"/>
                        </a:solidFill>
                        <a:ln w="9525">
                          <a:noFill/>
                          <a:miter lim="800000"/>
                          <a:headEnd/>
                          <a:tailEnd/>
                        </a:ln>
                      </wps:spPr>
                      <wps:txbx>
                        <w:txbxContent>
                          <w:p w14:paraId="307E2B8E" w14:textId="62B33D5F" w:rsidR="009C13C2" w:rsidRPr="008D5321" w:rsidRDefault="001338C8" w:rsidP="00603672">
                            <w:pPr>
                              <w:spacing w:before="87"/>
                              <w:jc w:val="both"/>
                              <w:rPr>
                                <w:rFonts w:ascii="Helvetica Now Display XBold" w:hAnsi="Helvetica Now Display XBold"/>
                                <w:b/>
                                <w:color w:val="53B682"/>
                                <w:lang w:val="da-DK"/>
                              </w:rPr>
                            </w:pPr>
                            <w:r>
                              <w:rPr>
                                <w:rFonts w:ascii="Helvetica Now Display XBold" w:hAnsi="Helvetica Now Display XBold"/>
                                <w:b/>
                                <w:color w:val="53B682"/>
                                <w:lang w:val="da-DK"/>
                              </w:rPr>
                              <w:t>Tid:</w:t>
                            </w:r>
                            <w:r w:rsidR="00D85DC0" w:rsidRPr="008D5321">
                              <w:rPr>
                                <w:rFonts w:ascii="Helvetica Now Display XBold" w:hAnsi="Helvetica Now Display XBold"/>
                                <w:b/>
                                <w:color w:val="53B682"/>
                                <w:lang w:val="da-DK"/>
                              </w:rPr>
                              <w:t xml:space="preserve"> </w:t>
                            </w:r>
                            <w:r w:rsidR="008D5321">
                              <w:rPr>
                                <w:rFonts w:ascii="Helvetica Now Display XBold" w:hAnsi="Helvetica Now Display XBold"/>
                                <w:b/>
                                <w:color w:val="53B682"/>
                                <w:lang w:val="da-DK"/>
                              </w:rPr>
                              <w:t>45</w:t>
                            </w:r>
                            <w:r w:rsidR="009C13C2" w:rsidRPr="008D5321">
                              <w:rPr>
                                <w:rFonts w:ascii="Helvetica Now Display XBold" w:hAnsi="Helvetica Now Display XBold"/>
                                <w:b/>
                                <w:color w:val="53B682"/>
                                <w:lang w:val="da-DK"/>
                              </w:rPr>
                              <w:t xml:space="preserve"> minutter</w:t>
                            </w:r>
                          </w:p>
                          <w:p w14:paraId="0623C32C" w14:textId="77777777" w:rsidR="008D5321" w:rsidRDefault="008D5321" w:rsidP="00603672">
                            <w:pPr>
                              <w:spacing w:before="87"/>
                              <w:jc w:val="both"/>
                              <w:rPr>
                                <w:rFonts w:ascii="Helvetica Now Display Light" w:eastAsia="Helvetica Now Display Light" w:hAnsi="Helvetica Now Display Light" w:cs="Helvetica Now Display Light"/>
                                <w:color w:val="231F20"/>
                                <w:lang w:val="da-DK"/>
                              </w:rPr>
                            </w:pPr>
                            <w:r w:rsidRPr="008D5321">
                              <w:rPr>
                                <w:rFonts w:ascii="Helvetica Now Display Light" w:eastAsia="Helvetica Now Display Light" w:hAnsi="Helvetica Now Display Light" w:cs="Helvetica Now Display Light"/>
                                <w:color w:val="231F20"/>
                                <w:lang w:val="da-DK"/>
                              </w:rPr>
                              <w:t>Dette inspirationsmateriale henvender sig til ledere, der har en fælles ledelsesopgave, enten som et ledelsesteam/en ledergruppe eller mere generelt. Når I hver især har modtaget jeres individuelle rappo</w:t>
                            </w:r>
                            <w:r>
                              <w:rPr>
                                <w:rFonts w:ascii="Helvetica Now Display Light" w:eastAsia="Helvetica Now Display Light" w:hAnsi="Helvetica Now Display Light" w:cs="Helvetica Now Display Light"/>
                                <w:color w:val="231F20"/>
                                <w:lang w:val="da-DK"/>
                              </w:rPr>
                              <w:t>rter med resultaterne fra ledel</w:t>
                            </w:r>
                            <w:r w:rsidRPr="008D5321">
                              <w:rPr>
                                <w:rFonts w:ascii="Helvetica Now Display Light" w:eastAsia="Helvetica Now Display Light" w:hAnsi="Helvetica Now Display Light" w:cs="Helvetica Now Display Light"/>
                                <w:color w:val="231F20"/>
                                <w:lang w:val="da-DK"/>
                              </w:rPr>
                              <w:t xml:space="preserve">sesevalueringen, kan det være en god idé at tale med hinanden om resultaterne og fælles læring herfra. Inspirationsmaterialet er udformet til at understøtte jeres sparring og dialog. </w:t>
                            </w:r>
                          </w:p>
                          <w:p w14:paraId="4453B741" w14:textId="77777777" w:rsidR="008D5321" w:rsidRPr="008D5321" w:rsidRDefault="008D5321" w:rsidP="00603672">
                            <w:pPr>
                              <w:spacing w:before="87"/>
                              <w:jc w:val="both"/>
                              <w:rPr>
                                <w:rFonts w:ascii="Helvetica Now Display XBold" w:eastAsia="Helvetica Now Display Light" w:hAnsi="Helvetica Now Display XBold" w:cs="Helvetica Now Display Light"/>
                                <w:color w:val="52B782"/>
                                <w:lang w:val="da-DK"/>
                              </w:rPr>
                            </w:pPr>
                            <w:r w:rsidRPr="008D5321">
                              <w:rPr>
                                <w:rFonts w:ascii="Helvetica Now Display XBold" w:eastAsia="Helvetica Now Display Light" w:hAnsi="Helvetica Now Display XBold" w:cs="Helvetica Now Display Light"/>
                                <w:color w:val="52B782"/>
                                <w:lang w:val="da-DK"/>
                              </w:rPr>
                              <w:t>Inspirationsmaterialet indeholder:</w:t>
                            </w:r>
                          </w:p>
                          <w:p w14:paraId="53150858" w14:textId="77777777" w:rsidR="008D5321" w:rsidRPr="008D5321" w:rsidRDefault="008D5321" w:rsidP="00603672">
                            <w:pPr>
                              <w:pStyle w:val="Listeafsnit"/>
                              <w:numPr>
                                <w:ilvl w:val="0"/>
                                <w:numId w:val="2"/>
                              </w:numPr>
                              <w:spacing w:before="87"/>
                              <w:jc w:val="both"/>
                              <w:rPr>
                                <w:rFonts w:ascii="Helvetica Now Display Light" w:eastAsia="Helvetica Now Display Light" w:hAnsi="Helvetica Now Display Light" w:cs="Helvetica Now Display Light"/>
                                <w:color w:val="231F20"/>
                                <w:lang w:val="da-DK"/>
                              </w:rPr>
                            </w:pPr>
                            <w:r w:rsidRPr="008D5321">
                              <w:rPr>
                                <w:rFonts w:ascii="Helvetica Now Display Light" w:eastAsia="Helvetica Now Display Light" w:hAnsi="Helvetica Now Display Light" w:cs="Helvetica Now Display Light"/>
                                <w:color w:val="231F20"/>
                                <w:lang w:val="da-DK"/>
                              </w:rPr>
                              <w:t>Forberedelse til mødet (side 2)</w:t>
                            </w:r>
                          </w:p>
                          <w:p w14:paraId="0859B80E" w14:textId="43022E98" w:rsidR="00D85DC0" w:rsidRDefault="008D5321" w:rsidP="00603672">
                            <w:pPr>
                              <w:pStyle w:val="Listeafsnit"/>
                              <w:numPr>
                                <w:ilvl w:val="0"/>
                                <w:numId w:val="2"/>
                              </w:numPr>
                              <w:spacing w:before="87"/>
                              <w:jc w:val="both"/>
                              <w:rPr>
                                <w:rFonts w:ascii="Helvetica Now Display Light" w:eastAsia="Helvetica Now Display Light" w:hAnsi="Helvetica Now Display Light" w:cs="Helvetica Now Display Light"/>
                                <w:color w:val="231F20"/>
                                <w:lang w:val="da-DK"/>
                              </w:rPr>
                            </w:pPr>
                            <w:r w:rsidRPr="008D5321">
                              <w:rPr>
                                <w:rFonts w:ascii="Helvetica Now Display Light" w:eastAsia="Helvetica Now Display Light" w:hAnsi="Helvetica Now Display Light" w:cs="Helvetica Now Display Light"/>
                                <w:color w:val="231F20"/>
                                <w:lang w:val="da-DK"/>
                              </w:rPr>
                              <w:t>Drejebog for mødet (side 3-4)</w:t>
                            </w:r>
                          </w:p>
                          <w:p w14:paraId="45C247B3" w14:textId="6D4E228F" w:rsidR="00D22F74" w:rsidRPr="008D5321" w:rsidRDefault="00D22F74" w:rsidP="00603672">
                            <w:pPr>
                              <w:pStyle w:val="Listeafsnit"/>
                              <w:numPr>
                                <w:ilvl w:val="0"/>
                                <w:numId w:val="2"/>
                              </w:numPr>
                              <w:spacing w:before="87"/>
                              <w:jc w:val="both"/>
                              <w:rPr>
                                <w:rFonts w:ascii="Helvetica Now Display Light" w:eastAsia="Helvetica Now Display Light" w:hAnsi="Helvetica Now Display Light" w:cs="Helvetica Now Display Light"/>
                                <w:color w:val="231F20"/>
                                <w:lang w:val="da-DK"/>
                              </w:rPr>
                            </w:pPr>
                            <w:r>
                              <w:rPr>
                                <w:rFonts w:ascii="Helvetica Now Display Light" w:eastAsia="Helvetica Now Display Light" w:hAnsi="Helvetica Now Display Light" w:cs="Helvetica Now Display Light"/>
                                <w:color w:val="231F20"/>
                                <w:lang w:val="da-DK"/>
                              </w:rPr>
                              <w:t xml:space="preserve">Skema til fælles drøftelse </w:t>
                            </w:r>
                          </w:p>
                          <w:p w14:paraId="74F6A3CF" w14:textId="77777777" w:rsidR="009C13C2" w:rsidRPr="009C13C2" w:rsidRDefault="009C13C2" w:rsidP="00603672">
                            <w:pPr>
                              <w:jc w:val="both"/>
                              <w:rPr>
                                <w:color w:val="53B682"/>
                                <w:lang w:val="da-DK"/>
                              </w:rPr>
                            </w:pPr>
                          </w:p>
                        </w:txbxContent>
                      </wps:txbx>
                      <wps:bodyPr rot="0" vert="horz" wrap="square" lIns="91440" tIns="45720" rIns="91440" bIns="45720" anchor="t" anchorCtr="0">
                        <a:noAutofit/>
                      </wps:bodyPr>
                    </wps:wsp>
                  </a:graphicData>
                </a:graphic>
              </wp:inline>
            </w:drawing>
          </mc:Choice>
          <mc:Fallback>
            <w:pict>
              <v:shapetype w14:anchorId="32AD389D" id="_x0000_t202" coordsize="21600,21600" o:spt="202" path="m,l,21600r21600,l21600,xe">
                <v:stroke joinstyle="miter"/>
                <v:path gradientshapeok="t" o:connecttype="rect"/>
              </v:shapetype>
              <v:shape id="Text Box 2" o:spid="_x0000_s1026" type="#_x0000_t202" style="width:467.25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" fillcolor="#ebf5ee" stroked="f">
                <v:textbox>
                  <w:txbxContent>
                    <w:p w14:paraId="307E2B8E" w14:textId="62B33D5F" w:rsidR="009C13C2" w:rsidRPr="008D5321" w:rsidRDefault="001338C8" w:rsidP="00603672">
                      <w:pPr>
                        <w:spacing w:before="87"/>
                        <w:jc w:val="both"/>
                        <w:rPr>
                          <w:rFonts w:ascii="Helvetica Now Display XBold" w:hAnsi="Helvetica Now Display XBold"/>
                          <w:b/>
                          <w:color w:val="53B682"/>
                          <w:lang w:val="da-DK"/>
                        </w:rPr>
                      </w:pPr>
                      <w:r>
                        <w:rPr>
                          <w:rFonts w:ascii="Helvetica Now Display XBold" w:hAnsi="Helvetica Now Display XBold"/>
                          <w:b/>
                          <w:color w:val="53B682"/>
                          <w:lang w:val="da-DK"/>
                        </w:rPr>
                        <w:t>Tid:</w:t>
                      </w:r>
                      <w:r w:rsidR="00D85DC0" w:rsidRPr="008D5321">
                        <w:rPr>
                          <w:rFonts w:ascii="Helvetica Now Display XBold" w:hAnsi="Helvetica Now Display XBold"/>
                          <w:b/>
                          <w:color w:val="53B682"/>
                          <w:lang w:val="da-DK"/>
                        </w:rPr>
                        <w:t xml:space="preserve"> </w:t>
                      </w:r>
                      <w:r w:rsidR="008D5321">
                        <w:rPr>
                          <w:rFonts w:ascii="Helvetica Now Display XBold" w:hAnsi="Helvetica Now Display XBold"/>
                          <w:b/>
                          <w:color w:val="53B682"/>
                          <w:lang w:val="da-DK"/>
                        </w:rPr>
                        <w:t>45</w:t>
                      </w:r>
                      <w:r w:rsidR="009C13C2" w:rsidRPr="008D5321">
                        <w:rPr>
                          <w:rFonts w:ascii="Helvetica Now Display XBold" w:hAnsi="Helvetica Now Display XBold"/>
                          <w:b/>
                          <w:color w:val="53B682"/>
                          <w:lang w:val="da-DK"/>
                        </w:rPr>
                        <w:t xml:space="preserve"> minutter</w:t>
                      </w:r>
                    </w:p>
                    <w:p w14:paraId="0623C32C" w14:textId="77777777" w:rsidR="008D5321" w:rsidRDefault="008D5321" w:rsidP="00603672">
                      <w:pPr>
                        <w:spacing w:before="87"/>
                        <w:jc w:val="both"/>
                        <w:rPr>
                          <w:rFonts w:ascii="Helvetica Now Display Light" w:eastAsia="Helvetica Now Display Light" w:hAnsi="Helvetica Now Display Light" w:cs="Helvetica Now Display Light"/>
                          <w:color w:val="231F20"/>
                          <w:lang w:val="da-DK"/>
                        </w:rPr>
                      </w:pPr>
                      <w:r w:rsidRPr="008D5321">
                        <w:rPr>
                          <w:rFonts w:ascii="Helvetica Now Display Light" w:eastAsia="Helvetica Now Display Light" w:hAnsi="Helvetica Now Display Light" w:cs="Helvetica Now Display Light"/>
                          <w:color w:val="231F20"/>
                          <w:lang w:val="da-DK"/>
                        </w:rPr>
                        <w:t>Dette inspirationsmateriale henvender sig til ledere, der har en fælles ledelsesopgave, enten som et ledelsesteam/en ledergruppe eller mere generelt. Når I hver især har modtaget jeres individuelle rappo</w:t>
                      </w:r>
                      <w:r>
                        <w:rPr>
                          <w:rFonts w:ascii="Helvetica Now Display Light" w:eastAsia="Helvetica Now Display Light" w:hAnsi="Helvetica Now Display Light" w:cs="Helvetica Now Display Light"/>
                          <w:color w:val="231F20"/>
                          <w:lang w:val="da-DK"/>
                        </w:rPr>
                        <w:t>rter med resultaterne fra ledel</w:t>
                      </w:r>
                      <w:r w:rsidRPr="008D5321">
                        <w:rPr>
                          <w:rFonts w:ascii="Helvetica Now Display Light" w:eastAsia="Helvetica Now Display Light" w:hAnsi="Helvetica Now Display Light" w:cs="Helvetica Now Display Light"/>
                          <w:color w:val="231F20"/>
                          <w:lang w:val="da-DK"/>
                        </w:rPr>
                        <w:t xml:space="preserve">sesevalueringen, kan det være en god idé at tale med hinanden om resultaterne og fælles læring herfra. Inspirationsmaterialet er udformet til at understøtte jeres sparring og dialog. </w:t>
                      </w:r>
                    </w:p>
                    <w:p w14:paraId="4453B741" w14:textId="77777777" w:rsidR="008D5321" w:rsidRPr="008D5321" w:rsidRDefault="008D5321" w:rsidP="00603672">
                      <w:pPr>
                        <w:spacing w:before="87"/>
                        <w:jc w:val="both"/>
                        <w:rPr>
                          <w:rFonts w:ascii="Helvetica Now Display XBold" w:eastAsia="Helvetica Now Display Light" w:hAnsi="Helvetica Now Display XBold" w:cs="Helvetica Now Display Light"/>
                          <w:color w:val="52B782"/>
                          <w:lang w:val="da-DK"/>
                        </w:rPr>
                      </w:pPr>
                      <w:r w:rsidRPr="008D5321">
                        <w:rPr>
                          <w:rFonts w:ascii="Helvetica Now Display XBold" w:eastAsia="Helvetica Now Display Light" w:hAnsi="Helvetica Now Display XBold" w:cs="Helvetica Now Display Light"/>
                          <w:color w:val="52B782"/>
                          <w:lang w:val="da-DK"/>
                        </w:rPr>
                        <w:t>Inspirationsmaterialet indeholder:</w:t>
                      </w:r>
                    </w:p>
                    <w:p w14:paraId="53150858" w14:textId="77777777" w:rsidR="008D5321" w:rsidRPr="008D5321" w:rsidRDefault="008D5321" w:rsidP="00603672">
                      <w:pPr>
                        <w:pStyle w:val="Listeafsnit"/>
                        <w:numPr>
                          <w:ilvl w:val="0"/>
                          <w:numId w:val="2"/>
                        </w:numPr>
                        <w:spacing w:before="87"/>
                        <w:jc w:val="both"/>
                        <w:rPr>
                          <w:rFonts w:ascii="Helvetica Now Display Light" w:eastAsia="Helvetica Now Display Light" w:hAnsi="Helvetica Now Display Light" w:cs="Helvetica Now Display Light"/>
                          <w:color w:val="231F20"/>
                          <w:lang w:val="da-DK"/>
                        </w:rPr>
                      </w:pPr>
                      <w:r w:rsidRPr="008D5321">
                        <w:rPr>
                          <w:rFonts w:ascii="Helvetica Now Display Light" w:eastAsia="Helvetica Now Display Light" w:hAnsi="Helvetica Now Display Light" w:cs="Helvetica Now Display Light"/>
                          <w:color w:val="231F20"/>
                          <w:lang w:val="da-DK"/>
                        </w:rPr>
                        <w:t>Forberedelse til mødet (side 2)</w:t>
                      </w:r>
                    </w:p>
                    <w:p w14:paraId="0859B80E" w14:textId="43022E98" w:rsidR="00D85DC0" w:rsidRDefault="008D5321" w:rsidP="00603672">
                      <w:pPr>
                        <w:pStyle w:val="Listeafsnit"/>
                        <w:numPr>
                          <w:ilvl w:val="0"/>
                          <w:numId w:val="2"/>
                        </w:numPr>
                        <w:spacing w:before="87"/>
                        <w:jc w:val="both"/>
                        <w:rPr>
                          <w:rFonts w:ascii="Helvetica Now Display Light" w:eastAsia="Helvetica Now Display Light" w:hAnsi="Helvetica Now Display Light" w:cs="Helvetica Now Display Light"/>
                          <w:color w:val="231F20"/>
                          <w:lang w:val="da-DK"/>
                        </w:rPr>
                      </w:pPr>
                      <w:r w:rsidRPr="008D5321">
                        <w:rPr>
                          <w:rFonts w:ascii="Helvetica Now Display Light" w:eastAsia="Helvetica Now Display Light" w:hAnsi="Helvetica Now Display Light" w:cs="Helvetica Now Display Light"/>
                          <w:color w:val="231F20"/>
                          <w:lang w:val="da-DK"/>
                        </w:rPr>
                        <w:t>Drejebog for mødet (side 3-4)</w:t>
                      </w:r>
                    </w:p>
                    <w:p w14:paraId="45C247B3" w14:textId="6D4E228F" w:rsidR="00D22F74" w:rsidRPr="008D5321" w:rsidRDefault="00D22F74" w:rsidP="00603672">
                      <w:pPr>
                        <w:pStyle w:val="Listeafsnit"/>
                        <w:numPr>
                          <w:ilvl w:val="0"/>
                          <w:numId w:val="2"/>
                        </w:numPr>
                        <w:spacing w:before="87"/>
                        <w:jc w:val="both"/>
                        <w:rPr>
                          <w:rFonts w:ascii="Helvetica Now Display Light" w:eastAsia="Helvetica Now Display Light" w:hAnsi="Helvetica Now Display Light" w:cs="Helvetica Now Display Light"/>
                          <w:color w:val="231F20"/>
                          <w:lang w:val="da-DK"/>
                        </w:rPr>
                      </w:pPr>
                      <w:r>
                        <w:rPr>
                          <w:rFonts w:ascii="Helvetica Now Display Light" w:eastAsia="Helvetica Now Display Light" w:hAnsi="Helvetica Now Display Light" w:cs="Helvetica Now Display Light"/>
                          <w:color w:val="231F20"/>
                          <w:lang w:val="da-DK"/>
                        </w:rPr>
                        <w:t xml:space="preserve">Skema til fælles drøftelse </w:t>
                      </w:r>
                    </w:p>
                    <w:p w14:paraId="74F6A3CF" w14:textId="77777777" w:rsidR="009C13C2" w:rsidRPr="009C13C2" w:rsidRDefault="009C13C2" w:rsidP="00603672">
                      <w:pPr>
                        <w:jc w:val="both"/>
                        <w:rPr>
                          <w:color w:val="53B682"/>
                          <w:lang w:val="da-DK"/>
                        </w:rPr>
                      </w:pPr>
                    </w:p>
                  </w:txbxContent>
                </v:textbox>
                <w10:anchorlock/>
              </v:shape>
            </w:pict>
          </mc:Fallback>
        </mc:AlternateContent>
      </w:r>
    </w:p>
    <w:p w14:paraId="3A2F1A5A" w14:textId="77777777" w:rsidR="009C13C2" w:rsidRDefault="009C13C2" w:rsidP="005969A0">
      <w:pPr>
        <w:rPr>
          <w:rFonts w:ascii="Helvetica Now Display" w:hAnsi="Helvetica Now Display"/>
          <w:b/>
          <w:color w:val="53B682"/>
          <w:sz w:val="40"/>
          <w:szCs w:val="28"/>
          <w:lang w:val="da-DK"/>
        </w:rPr>
        <w:sectPr w:rsidR="009C13C2" w:rsidSect="00D85DC0">
          <w:headerReference w:type="default" r:id="rId8"/>
          <w:footerReference w:type="default" r:id="rId9"/>
          <w:headerReference w:type="first" r:id="rId10"/>
          <w:footerReference w:type="first" r:id="rId11"/>
          <w:pgSz w:w="12240" w:h="15840"/>
          <w:pgMar w:top="1440" w:right="1440" w:bottom="1440" w:left="1440" w:header="708" w:footer="708" w:gutter="0"/>
          <w:cols w:space="708"/>
          <w:titlePg/>
          <w:docGrid w:linePitch="360"/>
        </w:sectPr>
      </w:pPr>
    </w:p>
    <w:p w14:paraId="3C12B4C1" w14:textId="77777777" w:rsidR="005969A0" w:rsidRDefault="009C13C2">
      <w:pPr>
        <w:rPr>
          <w:lang w:val="da-DK"/>
        </w:rPr>
        <w:sectPr w:rsidR="005969A0">
          <w:pgSz w:w="12240" w:h="15840"/>
          <w:pgMar w:top="1440" w:right="1440" w:bottom="1440" w:left="1440" w:header="708" w:footer="708" w:gutter="0"/>
          <w:cols w:space="708"/>
          <w:docGrid w:linePitch="360"/>
        </w:sectPr>
      </w:pPr>
      <w:r w:rsidRPr="0008448A">
        <w:rPr>
          <w:rFonts w:ascii="Helvetica Now Display" w:hAnsi="Helvetica Now Display"/>
          <w:noProof/>
          <w:color w:val="53B682"/>
          <w:szCs w:val="20"/>
        </w:rPr>
        <w:lastRenderedPageBreak/>
        <mc:AlternateContent>
          <mc:Choice Requires="wps">
            <w:drawing>
              <wp:inline distT="0" distB="0" distL="0" distR="0" wp14:anchorId="6849389E" wp14:editId="5C0DEFB8">
                <wp:extent cx="5934075" cy="8011236"/>
                <wp:effectExtent l="0" t="0" r="28575" b="2794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011236"/>
                        </a:xfrm>
                        <a:prstGeom prst="rect">
                          <a:avLst/>
                        </a:prstGeom>
                        <a:noFill/>
                        <a:ln w="9525">
                          <a:solidFill>
                            <a:srgbClr val="53B682"/>
                          </a:solidFill>
                          <a:miter lim="800000"/>
                          <a:headEnd/>
                          <a:tailEnd/>
                        </a:ln>
                      </wps:spPr>
                      <wps:txbx>
                        <w:txbxContent>
                          <w:p w14:paraId="1CDCEE4E"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Formål </w:t>
                            </w:r>
                          </w:p>
                          <w:p w14:paraId="67D99441" w14:textId="77777777"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At drøfte, hvordan I sammen kan styrke både den enkeltes ledelse og jeres fælles ledelse. </w:t>
                            </w:r>
                          </w:p>
                          <w:p w14:paraId="7143C9E5"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Varighed </w:t>
                            </w:r>
                          </w:p>
                          <w:p w14:paraId="1CEE8F59" w14:textId="77777777" w:rsidR="008D5321" w:rsidRPr="001338C8" w:rsidRDefault="008D5321" w:rsidP="001338C8">
                            <w:pPr>
                              <w:rPr>
                                <w:rFonts w:ascii="Helvetica Now Display" w:hAnsi="Helvetica Now Display"/>
                                <w:color w:val="53B682"/>
                                <w:lang w:val="da-DK"/>
                              </w:rPr>
                            </w:pPr>
                            <w:r w:rsidRPr="001338C8">
                              <w:rPr>
                                <w:rFonts w:ascii="Helvetica Now Display" w:hAnsi="Helvetica Now Display"/>
                                <w:lang w:val="da-DK"/>
                              </w:rPr>
                              <w:t>Vi anbefaler, at der afsættes 45 minutter til mødet, men det afhænger af antal deltagere.</w:t>
                            </w:r>
                            <w:r w:rsidRPr="001338C8">
                              <w:rPr>
                                <w:rFonts w:ascii="Helvetica Now Display" w:hAnsi="Helvetica Now Display"/>
                                <w:color w:val="53B682"/>
                                <w:lang w:val="da-DK"/>
                              </w:rPr>
                              <w:t xml:space="preserve"> </w:t>
                            </w:r>
                          </w:p>
                          <w:p w14:paraId="2AFB3313"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Deltagere </w:t>
                            </w:r>
                          </w:p>
                          <w:p w14:paraId="5045D042" w14:textId="3141237D"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De relevante ledere, fx alle ledere i lederteamet/ledergruppen. </w:t>
                            </w:r>
                          </w:p>
                          <w:p w14:paraId="45085137"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Mødeansvarlig </w:t>
                            </w:r>
                          </w:p>
                          <w:p w14:paraId="0C72CD04" w14:textId="77777777"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Forud for mødet er det en god idé at udnævne en mødeansvarlig. Det vil ofte være den øverste leder i ledergruppen, men det kan også være en anden. Personen er ansvarlig for at udsende forberedelsesmateriale samt dagsorden og lede selve mødet, så formålet bliver opfyldt. Idéer til forberedelsesspørgsmål og dagsorden præsenteres nedenfor. </w:t>
                            </w:r>
                          </w:p>
                          <w:p w14:paraId="51A26876"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Materialer</w:t>
                            </w:r>
                          </w:p>
                          <w:p w14:paraId="4C1935E9" w14:textId="0A56410E"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En ledelsesevaluering er personlig. Hvis I har en fælles ledelsesopgave, kan det dog give god mening, at I taler om hinandens resultater og evt. ser hinandens rapporter eller udvalgte resultater. I kan også hver især med baggrund i jeres individuelle rapporter forberede nogle refleksioner, som I ønsker at præsentere for de andre og drøfte. Afstem på forhånd, hvordan I gør det, så alle føler sig trygge ved det. Vi anbefaler desuden, at I har en tavle, flipover, whiteboard og/eller post-its til rådighed under mødet. </w:t>
                            </w:r>
                          </w:p>
                          <w:p w14:paraId="63C259D2"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Forberedelse </w:t>
                            </w:r>
                          </w:p>
                          <w:p w14:paraId="7FB35408" w14:textId="77777777"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Inden mødet kan mødelederen sende følgende ud til refleksion om jeres fælles ledelsespraksis: </w:t>
                            </w:r>
                          </w:p>
                          <w:p w14:paraId="3ADE0848" w14:textId="77777777" w:rsidR="008D5321" w:rsidRPr="001338C8" w:rsidRDefault="008D5321" w:rsidP="001338C8">
                            <w:pPr>
                              <w:rPr>
                                <w:rFonts w:ascii="Helvetica Now Display" w:hAnsi="Helvetica Now Display"/>
                                <w:i/>
                                <w:lang w:val="da-DK"/>
                              </w:rPr>
                            </w:pPr>
                            <w:r w:rsidRPr="001338C8">
                              <w:rPr>
                                <w:rFonts w:ascii="Helvetica Now Display" w:hAnsi="Helvetica Now Display"/>
                                <w:i/>
                                <w:lang w:val="da-DK"/>
                              </w:rPr>
                              <w:t xml:space="preserve">Efter jeg har læst min egen rapport og evt. været i dialog med min leder og medarbejdere... </w:t>
                            </w:r>
                          </w:p>
                          <w:p w14:paraId="13BB01BB" w14:textId="77777777" w:rsidR="008D5321" w:rsidRPr="001338C8" w:rsidRDefault="008D5321" w:rsidP="001338C8">
                            <w:pPr>
                              <w:pStyle w:val="Listeafsnit"/>
                              <w:numPr>
                                <w:ilvl w:val="0"/>
                                <w:numId w:val="3"/>
                              </w:numPr>
                              <w:rPr>
                                <w:rFonts w:ascii="Helvetica Now Display" w:hAnsi="Helvetica Now Display"/>
                                <w:i/>
                                <w:lang w:val="da-DK"/>
                              </w:rPr>
                            </w:pPr>
                            <w:r w:rsidRPr="001338C8">
                              <w:rPr>
                                <w:rFonts w:ascii="Helvetica Now Display" w:hAnsi="Helvetica Now Display"/>
                                <w:i/>
                                <w:lang w:val="da-DK"/>
                              </w:rPr>
                              <w:t xml:space="preserve">Blev jeg opmærksom på, at vi som ledelsesteam/ledergruppe med fordel kan gøre mere af... </w:t>
                            </w:r>
                          </w:p>
                          <w:p w14:paraId="50367CF9" w14:textId="77777777" w:rsidR="008D5321" w:rsidRPr="001338C8" w:rsidRDefault="008D5321" w:rsidP="001338C8">
                            <w:pPr>
                              <w:pStyle w:val="Listeafsnit"/>
                              <w:numPr>
                                <w:ilvl w:val="0"/>
                                <w:numId w:val="3"/>
                              </w:numPr>
                              <w:rPr>
                                <w:rFonts w:ascii="Helvetica Now Display" w:hAnsi="Helvetica Now Display"/>
                                <w:i/>
                                <w:lang w:val="da-DK"/>
                              </w:rPr>
                            </w:pPr>
                            <w:r w:rsidRPr="001338C8">
                              <w:rPr>
                                <w:rFonts w:ascii="Helvetica Now Display" w:hAnsi="Helvetica Now Display"/>
                                <w:i/>
                                <w:lang w:val="da-DK"/>
                              </w:rPr>
                              <w:t>Blev jeg opmærksom på, at vi som ledelsesteam/ledergruppe med fordel kan gøre mindre af...</w:t>
                            </w:r>
                          </w:p>
                          <w:p w14:paraId="09FE1486" w14:textId="77777777" w:rsidR="008D5321" w:rsidRPr="001338C8" w:rsidRDefault="008D5321" w:rsidP="001338C8">
                            <w:pPr>
                              <w:pStyle w:val="Listeafsnit"/>
                              <w:numPr>
                                <w:ilvl w:val="0"/>
                                <w:numId w:val="3"/>
                              </w:numPr>
                              <w:rPr>
                                <w:rFonts w:ascii="Helvetica Now Display" w:hAnsi="Helvetica Now Display"/>
                                <w:i/>
                                <w:lang w:val="da-DK"/>
                              </w:rPr>
                            </w:pPr>
                            <w:r w:rsidRPr="001338C8">
                              <w:rPr>
                                <w:rFonts w:ascii="Helvetica Now Display" w:hAnsi="Helvetica Now Display"/>
                                <w:i/>
                                <w:lang w:val="da-DK"/>
                              </w:rPr>
                              <w:t xml:space="preserve">Overvejer jeg, om vi kan styrke vores fælles ledelse ved at... </w:t>
                            </w:r>
                          </w:p>
                          <w:p w14:paraId="56CC6E47" w14:textId="54061FC8" w:rsidR="009C13C2" w:rsidRPr="001338C8" w:rsidRDefault="008D5321" w:rsidP="001338C8">
                            <w:pPr>
                              <w:rPr>
                                <w:rFonts w:ascii="Helvetica Now Display" w:hAnsi="Helvetica Now Display"/>
                                <w:lang w:val="da-DK"/>
                              </w:rPr>
                            </w:pPr>
                            <w:r w:rsidRPr="001338C8">
                              <w:rPr>
                                <w:rFonts w:ascii="Helvetica Now Display" w:hAnsi="Helvetica Now Display"/>
                                <w:lang w:val="da-DK"/>
                              </w:rPr>
                              <w:t>Hvis I som en del af planlægningen er blevet enige om andre relevante punkter, som I gerne vil drøfte på mødet, så kan I med fordel inkludere dem her som en del af forberedelsen inden mødet.</w:t>
                            </w:r>
                          </w:p>
                        </w:txbxContent>
                      </wps:txbx>
                      <wps:bodyPr rot="0" vert="horz" wrap="square" lIns="91440" tIns="45720" rIns="91440" bIns="45720" anchor="t" anchorCtr="0">
                        <a:noAutofit/>
                      </wps:bodyPr>
                    </wps:wsp>
                  </a:graphicData>
                </a:graphic>
              </wp:inline>
            </w:drawing>
          </mc:Choice>
          <mc:Fallback>
            <w:pict>
              <v:shape w14:anchorId="6849389E" id="_x0000_s1027" type="#_x0000_t202" style="width:467.25pt;height:6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" filled="f" strokecolor="#53b682">
                <v:textbox>
                  <w:txbxContent>
                    <w:p w14:paraId="1CDCEE4E"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Formål </w:t>
                      </w:r>
                    </w:p>
                    <w:p w14:paraId="67D99441" w14:textId="77777777"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At drøfte, hvordan I sammen kan styrke både den enkeltes ledelse og jeres fælles ledelse. </w:t>
                      </w:r>
                    </w:p>
                    <w:p w14:paraId="7143C9E5"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Varighed </w:t>
                      </w:r>
                    </w:p>
                    <w:p w14:paraId="1CEE8F59" w14:textId="77777777" w:rsidR="008D5321" w:rsidRPr="001338C8" w:rsidRDefault="008D5321" w:rsidP="001338C8">
                      <w:pPr>
                        <w:rPr>
                          <w:rFonts w:ascii="Helvetica Now Display" w:hAnsi="Helvetica Now Display"/>
                          <w:color w:val="53B682"/>
                          <w:lang w:val="da-DK"/>
                        </w:rPr>
                      </w:pPr>
                      <w:r w:rsidRPr="001338C8">
                        <w:rPr>
                          <w:rFonts w:ascii="Helvetica Now Display" w:hAnsi="Helvetica Now Display"/>
                          <w:lang w:val="da-DK"/>
                        </w:rPr>
                        <w:t>Vi anbefaler, at der afsættes 45 minutter til mødet, men det afhænger af antal deltagere.</w:t>
                      </w:r>
                      <w:r w:rsidRPr="001338C8">
                        <w:rPr>
                          <w:rFonts w:ascii="Helvetica Now Display" w:hAnsi="Helvetica Now Display"/>
                          <w:color w:val="53B682"/>
                          <w:lang w:val="da-DK"/>
                        </w:rPr>
                        <w:t xml:space="preserve"> </w:t>
                      </w:r>
                    </w:p>
                    <w:p w14:paraId="2AFB3313"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Deltagere </w:t>
                      </w:r>
                    </w:p>
                    <w:p w14:paraId="5045D042" w14:textId="3141237D"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De relevante ledere, fx alle ledere i lederteamet/ledergruppen. </w:t>
                      </w:r>
                    </w:p>
                    <w:p w14:paraId="45085137"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Mødeansvarlig </w:t>
                      </w:r>
                    </w:p>
                    <w:p w14:paraId="0C72CD04" w14:textId="77777777"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Forud for mødet er det en god idé at udnævne en mødeansvarlig. Det vil ofte være den øverste leder i ledergruppen, men det kan også være en anden. Personen er ansvarlig for at udsende forberedelsesmateriale samt dagsorden og lede selve mødet, så formålet bliver opfyldt. Idéer til forberedelsesspørgsmål og dagsorden præsenteres nedenfor. </w:t>
                      </w:r>
                    </w:p>
                    <w:p w14:paraId="51A26876"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Materialer</w:t>
                      </w:r>
                    </w:p>
                    <w:p w14:paraId="4C1935E9" w14:textId="0A56410E"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En ledelsesevaluering er personlig. Hvis I har en fælles ledelsesopgave, kan det dog give god mening, at I taler om hinandens resultater og evt. ser hinandens rapporter eller udvalgte resultater. I kan også hver især med baggrund i jeres individuelle rapporter forberede nogle refleksioner, som I ønsker at præsentere for de andre og drøfte. Afstem på forhånd, hvordan I gør det, så alle føler sig trygge ved det. Vi anbefaler desuden, at I har en tavle, flipover, whiteboard og/eller post-its til rådighed under mødet. </w:t>
                      </w:r>
                    </w:p>
                    <w:p w14:paraId="63C259D2" w14:textId="77777777" w:rsidR="008D5321" w:rsidRPr="001338C8" w:rsidRDefault="008D5321"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Forberedelse </w:t>
                      </w:r>
                    </w:p>
                    <w:p w14:paraId="7FB35408" w14:textId="77777777" w:rsidR="008D5321" w:rsidRPr="001338C8" w:rsidRDefault="008D5321" w:rsidP="001338C8">
                      <w:pPr>
                        <w:rPr>
                          <w:rFonts w:ascii="Helvetica Now Display" w:hAnsi="Helvetica Now Display"/>
                          <w:lang w:val="da-DK"/>
                        </w:rPr>
                      </w:pPr>
                      <w:r w:rsidRPr="001338C8">
                        <w:rPr>
                          <w:rFonts w:ascii="Helvetica Now Display" w:hAnsi="Helvetica Now Display"/>
                          <w:lang w:val="da-DK"/>
                        </w:rPr>
                        <w:t xml:space="preserve">Inden mødet kan mødelederen sende følgende ud til refleksion om jeres fælles ledelsespraksis: </w:t>
                      </w:r>
                    </w:p>
                    <w:p w14:paraId="3ADE0848" w14:textId="77777777" w:rsidR="008D5321" w:rsidRPr="001338C8" w:rsidRDefault="008D5321" w:rsidP="001338C8">
                      <w:pPr>
                        <w:rPr>
                          <w:rFonts w:ascii="Helvetica Now Display" w:hAnsi="Helvetica Now Display"/>
                          <w:i/>
                          <w:lang w:val="da-DK"/>
                        </w:rPr>
                      </w:pPr>
                      <w:r w:rsidRPr="001338C8">
                        <w:rPr>
                          <w:rFonts w:ascii="Helvetica Now Display" w:hAnsi="Helvetica Now Display"/>
                          <w:i/>
                          <w:lang w:val="da-DK"/>
                        </w:rPr>
                        <w:t xml:space="preserve">Efter jeg har læst min egen rapport og evt. været i dialog med min leder og medarbejdere... </w:t>
                      </w:r>
                    </w:p>
                    <w:p w14:paraId="13BB01BB" w14:textId="77777777" w:rsidR="008D5321" w:rsidRPr="001338C8" w:rsidRDefault="008D5321" w:rsidP="001338C8">
                      <w:pPr>
                        <w:pStyle w:val="Listeafsnit"/>
                        <w:numPr>
                          <w:ilvl w:val="0"/>
                          <w:numId w:val="3"/>
                        </w:numPr>
                        <w:rPr>
                          <w:rFonts w:ascii="Helvetica Now Display" w:hAnsi="Helvetica Now Display"/>
                          <w:i/>
                          <w:lang w:val="da-DK"/>
                        </w:rPr>
                      </w:pPr>
                      <w:r w:rsidRPr="001338C8">
                        <w:rPr>
                          <w:rFonts w:ascii="Helvetica Now Display" w:hAnsi="Helvetica Now Display"/>
                          <w:i/>
                          <w:lang w:val="da-DK"/>
                        </w:rPr>
                        <w:t xml:space="preserve">Blev jeg opmærksom på, at vi som ledelsesteam/ledergruppe med fordel kan gøre mere af... </w:t>
                      </w:r>
                    </w:p>
                    <w:p w14:paraId="50367CF9" w14:textId="77777777" w:rsidR="008D5321" w:rsidRPr="001338C8" w:rsidRDefault="008D5321" w:rsidP="001338C8">
                      <w:pPr>
                        <w:pStyle w:val="Listeafsnit"/>
                        <w:numPr>
                          <w:ilvl w:val="0"/>
                          <w:numId w:val="3"/>
                        </w:numPr>
                        <w:rPr>
                          <w:rFonts w:ascii="Helvetica Now Display" w:hAnsi="Helvetica Now Display"/>
                          <w:i/>
                          <w:lang w:val="da-DK"/>
                        </w:rPr>
                      </w:pPr>
                      <w:r w:rsidRPr="001338C8">
                        <w:rPr>
                          <w:rFonts w:ascii="Helvetica Now Display" w:hAnsi="Helvetica Now Display"/>
                          <w:i/>
                          <w:lang w:val="da-DK"/>
                        </w:rPr>
                        <w:t>Blev jeg opmærksom på, at vi som ledelsesteam/ledergruppe med fordel kan gøre mindre af...</w:t>
                      </w:r>
                    </w:p>
                    <w:p w14:paraId="09FE1486" w14:textId="77777777" w:rsidR="008D5321" w:rsidRPr="001338C8" w:rsidRDefault="008D5321" w:rsidP="001338C8">
                      <w:pPr>
                        <w:pStyle w:val="Listeafsnit"/>
                        <w:numPr>
                          <w:ilvl w:val="0"/>
                          <w:numId w:val="3"/>
                        </w:numPr>
                        <w:rPr>
                          <w:rFonts w:ascii="Helvetica Now Display" w:hAnsi="Helvetica Now Display"/>
                          <w:i/>
                          <w:lang w:val="da-DK"/>
                        </w:rPr>
                      </w:pPr>
                      <w:r w:rsidRPr="001338C8">
                        <w:rPr>
                          <w:rFonts w:ascii="Helvetica Now Display" w:hAnsi="Helvetica Now Display"/>
                          <w:i/>
                          <w:lang w:val="da-DK"/>
                        </w:rPr>
                        <w:t xml:space="preserve">Overvejer jeg, om vi kan styrke vores fælles ledelse ved at... </w:t>
                      </w:r>
                    </w:p>
                    <w:p w14:paraId="56CC6E47" w14:textId="54061FC8" w:rsidR="009C13C2" w:rsidRPr="001338C8" w:rsidRDefault="008D5321" w:rsidP="001338C8">
                      <w:pPr>
                        <w:rPr>
                          <w:rFonts w:ascii="Helvetica Now Display" w:hAnsi="Helvetica Now Display"/>
                          <w:lang w:val="da-DK"/>
                        </w:rPr>
                      </w:pPr>
                      <w:r w:rsidRPr="001338C8">
                        <w:rPr>
                          <w:rFonts w:ascii="Helvetica Now Display" w:hAnsi="Helvetica Now Display"/>
                          <w:lang w:val="da-DK"/>
                        </w:rPr>
                        <w:t>Hvis I som en del af planlægningen er blevet enige om andre relevante punkter, som I gerne vil drøfte på mødet, så kan I med fordel inkludere dem her som en del af forberedelsen inden mødet.</w:t>
                      </w:r>
                    </w:p>
                  </w:txbxContent>
                </v:textbox>
                <w10:anchorlock/>
              </v:shape>
            </w:pict>
          </mc:Fallback>
        </mc:AlternateContent>
      </w:r>
    </w:p>
    <w:p w14:paraId="34AD2396" w14:textId="77051A5E" w:rsidR="00BF27E1" w:rsidRDefault="009C13C2">
      <w:pPr>
        <w:rPr>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3BF4916E" wp14:editId="725B1C9D">
                <wp:extent cx="5934075" cy="1466850"/>
                <wp:effectExtent l="0" t="0" r="28575"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66850"/>
                        </a:xfrm>
                        <a:prstGeom prst="rect">
                          <a:avLst/>
                        </a:prstGeom>
                        <a:noFill/>
                        <a:ln w="9525">
                          <a:solidFill>
                            <a:srgbClr val="53B682"/>
                          </a:solidFill>
                          <a:miter lim="800000"/>
                          <a:headEnd/>
                          <a:tailEnd/>
                        </a:ln>
                      </wps:spPr>
                      <wps:txbx>
                        <w:txbxContent>
                          <w:p w14:paraId="2948A5A9" w14:textId="076A3735" w:rsidR="008A714D" w:rsidRPr="001338C8" w:rsidRDefault="008A714D"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1. Velkomst og rammesætning (ca. 5 minutter) </w:t>
                            </w:r>
                          </w:p>
                          <w:p w14:paraId="1672EB39" w14:textId="7521B5CE" w:rsidR="009C13C2" w:rsidRPr="001338C8" w:rsidRDefault="008A714D" w:rsidP="001338C8">
                            <w:pPr>
                              <w:rPr>
                                <w:rFonts w:ascii="Helvetica Now Display" w:hAnsi="Helvetica Now Display"/>
                                <w:lang w:val="da-DK"/>
                              </w:rPr>
                            </w:pPr>
                            <w:r w:rsidRPr="001338C8">
                              <w:rPr>
                                <w:rFonts w:ascii="Helvetica Now Display" w:hAnsi="Helvetica Now Display"/>
                                <w:lang w:val="da-DK"/>
                              </w:rPr>
                              <w:t>Mødelederen byder velkommen og rammesætter mødet. Fokus er på, at ledelsesevalueringen er et udviklingsværktøj. Herudover præsenteres mødets formål. Mødelederen holder øje med tiden igennem mødet, og gør de andre opmærksomme på, når de skal videre til næste punkt på dagsordenen.</w:t>
                            </w:r>
                          </w:p>
                        </w:txbxContent>
                      </wps:txbx>
                      <wps:bodyPr rot="0" vert="horz" wrap="square" lIns="91440" tIns="45720" rIns="91440" bIns="45720" anchor="t" anchorCtr="0">
                        <a:noAutofit/>
                      </wps:bodyPr>
                    </wps:wsp>
                  </a:graphicData>
                </a:graphic>
              </wp:inline>
            </w:drawing>
          </mc:Choice>
          <mc:Fallback>
            <w:pict>
              <v:shape w14:anchorId="3BF4916E" id="_x0000_s1028" type="#_x0000_t202" style="width:467.25pt;height:1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" filled="f" strokecolor="#53b682">
                <v:textbox>
                  <w:txbxContent>
                    <w:p w14:paraId="2948A5A9" w14:textId="076A3735" w:rsidR="008A714D" w:rsidRPr="001338C8" w:rsidRDefault="008A714D"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1. Velkomst og rammesætning (ca. 5 minutter) </w:t>
                      </w:r>
                    </w:p>
                    <w:p w14:paraId="1672EB39" w14:textId="7521B5CE" w:rsidR="009C13C2" w:rsidRPr="001338C8" w:rsidRDefault="008A714D" w:rsidP="001338C8">
                      <w:pPr>
                        <w:rPr>
                          <w:rFonts w:ascii="Helvetica Now Display" w:hAnsi="Helvetica Now Display"/>
                          <w:lang w:val="da-DK"/>
                        </w:rPr>
                      </w:pPr>
                      <w:r w:rsidRPr="001338C8">
                        <w:rPr>
                          <w:rFonts w:ascii="Helvetica Now Display" w:hAnsi="Helvetica Now Display"/>
                          <w:lang w:val="da-DK"/>
                        </w:rPr>
                        <w:t>Mødelederen byder velkommen og rammesætter mødet. Fokus er på, at ledelsesevalueringen er et udviklingsværktøj. Herudover præsenteres mødets formål. Mødelederen holder øje med tiden igennem mødet, og gør de andre opmærksomme på, når de skal videre til næste punkt på dagsordenen.</w:t>
                      </w:r>
                    </w:p>
                  </w:txbxContent>
                </v:textbox>
                <w10:anchorlock/>
              </v:shape>
            </w:pict>
          </mc:Fallback>
        </mc:AlternateContent>
      </w:r>
    </w:p>
    <w:p w14:paraId="19D16E34" w14:textId="77777777" w:rsidR="008A714D" w:rsidRDefault="008A714D">
      <w:pPr>
        <w:rPr>
          <w:lang w:val="da-DK"/>
        </w:rPr>
      </w:pPr>
    </w:p>
    <w:p w14:paraId="713AF24D" w14:textId="0D2534DA" w:rsidR="009C13C2" w:rsidRDefault="009C13C2">
      <w:pPr>
        <w:rPr>
          <w:lang w:val="da-DK"/>
        </w:rPr>
      </w:pPr>
      <w:r w:rsidRPr="0008448A">
        <w:rPr>
          <w:rFonts w:ascii="Helvetica Now Display" w:hAnsi="Helvetica Now Display"/>
          <w:noProof/>
          <w:color w:val="53B682"/>
          <w:szCs w:val="20"/>
        </w:rPr>
        <mc:AlternateContent>
          <mc:Choice Requires="wps">
            <w:drawing>
              <wp:inline distT="0" distB="0" distL="0" distR="0" wp14:anchorId="22644E8D" wp14:editId="2C62770C">
                <wp:extent cx="5934075" cy="2827020"/>
                <wp:effectExtent l="0" t="0" r="28575" b="1143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827020"/>
                        </a:xfrm>
                        <a:prstGeom prst="rect">
                          <a:avLst/>
                        </a:prstGeom>
                        <a:noFill/>
                        <a:ln w="9525">
                          <a:solidFill>
                            <a:srgbClr val="53B682"/>
                          </a:solidFill>
                          <a:miter lim="800000"/>
                          <a:headEnd/>
                          <a:tailEnd/>
                        </a:ln>
                      </wps:spPr>
                      <wps:txbx>
                        <w:txbxContent>
                          <w:p w14:paraId="5BD75C95" w14:textId="77777777" w:rsidR="008A714D" w:rsidRPr="001338C8" w:rsidRDefault="008A714D"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2. Den fælles ledelsespraksis (ca. 25. minutter) </w:t>
                            </w:r>
                          </w:p>
                          <w:p w14:paraId="3381B108" w14:textId="77777777" w:rsidR="008A714D" w:rsidRPr="001338C8" w:rsidRDefault="008A714D" w:rsidP="001338C8">
                            <w:pPr>
                              <w:rPr>
                                <w:rFonts w:ascii="Helvetica Now Display" w:hAnsi="Helvetica Now Display"/>
                                <w:lang w:val="da-DK"/>
                              </w:rPr>
                            </w:pPr>
                            <w:r w:rsidRPr="001338C8">
                              <w:rPr>
                                <w:rFonts w:ascii="Helvetica Now Display" w:hAnsi="Helvetica Now Display"/>
                                <w:lang w:val="da-DK"/>
                              </w:rPr>
                              <w:t>Drøftelse i plenum:</w:t>
                            </w:r>
                          </w:p>
                          <w:p w14:paraId="7D681A68" w14:textId="77777777" w:rsidR="008A714D" w:rsidRPr="001338C8" w:rsidRDefault="008A714D" w:rsidP="001338C8">
                            <w:pPr>
                              <w:pStyle w:val="Listeafsnit"/>
                              <w:numPr>
                                <w:ilvl w:val="0"/>
                                <w:numId w:val="5"/>
                              </w:numPr>
                              <w:rPr>
                                <w:rFonts w:ascii="Helvetica Now Display" w:hAnsi="Helvetica Now Display"/>
                                <w:lang w:val="da-DK"/>
                              </w:rPr>
                            </w:pPr>
                            <w:r w:rsidRPr="001338C8">
                              <w:rPr>
                                <w:rFonts w:ascii="Helvetica Now Display" w:hAnsi="Helvetica Now Display"/>
                                <w:lang w:val="da-DK"/>
                              </w:rPr>
                              <w:t xml:space="preserve">Hvori består jeres fælles ledelsesopgave? Er det tydeligt, hvad der er et fælles ansvar, og hvad der ikke er det? </w:t>
                            </w:r>
                          </w:p>
                          <w:p w14:paraId="73AFDAE8" w14:textId="38258F5E" w:rsidR="008A714D" w:rsidRPr="001338C8" w:rsidRDefault="008A714D" w:rsidP="001338C8">
                            <w:pPr>
                              <w:pStyle w:val="Listeafsnit"/>
                              <w:numPr>
                                <w:ilvl w:val="0"/>
                                <w:numId w:val="5"/>
                              </w:numPr>
                              <w:rPr>
                                <w:rFonts w:ascii="Helvetica Now Display" w:hAnsi="Helvetica Now Display"/>
                                <w:lang w:val="da-DK"/>
                              </w:rPr>
                            </w:pPr>
                            <w:r w:rsidRPr="001338C8">
                              <w:rPr>
                                <w:rFonts w:ascii="Helvetica Now Display" w:hAnsi="Helvetica Now Display"/>
                                <w:lang w:val="da-DK"/>
                              </w:rPr>
                              <w:t>Hvordan kan I oversætte jeres individuelle</w:t>
                            </w:r>
                            <w:r w:rsidR="00D22F74">
                              <w:rPr>
                                <w:rFonts w:ascii="Helvetica Now Display" w:hAnsi="Helvetica Now Display"/>
                                <w:lang w:val="da-DK"/>
                              </w:rPr>
                              <w:t xml:space="preserve"> evalueringer til fælles læring</w:t>
                            </w:r>
                            <w:r w:rsidRPr="001338C8">
                              <w:rPr>
                                <w:rFonts w:ascii="Helvetica Now Display" w:hAnsi="Helvetica Now Display"/>
                                <w:lang w:val="da-DK"/>
                              </w:rPr>
                              <w:t xml:space="preserve">? Udfyld i fællesskab </w:t>
                            </w:r>
                            <w:r w:rsidR="00D22F74">
                              <w:rPr>
                                <w:rFonts w:ascii="Helvetica Now Display" w:hAnsi="Helvetica Now Display"/>
                                <w:lang w:val="da-DK"/>
                              </w:rPr>
                              <w:t>skemaet</w:t>
                            </w:r>
                            <w:r w:rsidRPr="001338C8">
                              <w:rPr>
                                <w:rFonts w:ascii="Helvetica Now Display" w:hAnsi="Helvetica Now Display"/>
                                <w:lang w:val="da-DK"/>
                              </w:rPr>
                              <w:t xml:space="preserve"> nedenfor med baggrund i forberedelsesspørgsmålene om jeres fælles ledelsespraksis. Mødelederen noterer svarene, mens de enkelte ledere deler deres overvejelser og stiller spørgsmål til hinanden for at få uddybet de forskellige refleksioner. </w:t>
                            </w:r>
                          </w:p>
                          <w:p w14:paraId="54842C73" w14:textId="7F5E842D" w:rsidR="009C13C2" w:rsidRPr="001338C8" w:rsidRDefault="00D22F74" w:rsidP="001338C8">
                            <w:pPr>
                              <w:rPr>
                                <w:rFonts w:ascii="Helvetica Now Display" w:hAnsi="Helvetica Now Display"/>
                                <w:lang w:val="da-DK"/>
                              </w:rPr>
                            </w:pPr>
                            <w:r>
                              <w:rPr>
                                <w:rFonts w:ascii="Helvetica Now Display" w:hAnsi="Helvetica Now Display"/>
                                <w:lang w:val="da-DK"/>
                              </w:rPr>
                              <w:t>Skemaet</w:t>
                            </w:r>
                            <w:r w:rsidR="008A714D" w:rsidRPr="001338C8">
                              <w:rPr>
                                <w:rFonts w:ascii="Helvetica Now Display" w:hAnsi="Helvetica Now Display"/>
                                <w:lang w:val="da-DK"/>
                              </w:rPr>
                              <w:t xml:space="preserve"> fx medbringes i A3 eller skrives på en flipover.</w:t>
                            </w:r>
                          </w:p>
                        </w:txbxContent>
                      </wps:txbx>
                      <wps:bodyPr rot="0" vert="horz" wrap="square" lIns="91440" tIns="45720" rIns="91440" bIns="45720" anchor="t" anchorCtr="0">
                        <a:noAutofit/>
                      </wps:bodyPr>
                    </wps:wsp>
                  </a:graphicData>
                </a:graphic>
              </wp:inline>
            </w:drawing>
          </mc:Choice>
          <mc:Fallback>
            <w:pict>
              <v:shape w14:anchorId="22644E8D" id="_x0000_s1029" type="#_x0000_t202" style="width:467.25pt;height:2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" filled="f" strokecolor="#53b682">
                <v:textbox>
                  <w:txbxContent>
                    <w:p w14:paraId="5BD75C95" w14:textId="77777777" w:rsidR="008A714D" w:rsidRPr="001338C8" w:rsidRDefault="008A714D"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2. Den fælles ledelsespraksis (ca. 25. minutter) </w:t>
                      </w:r>
                    </w:p>
                    <w:p w14:paraId="3381B108" w14:textId="77777777" w:rsidR="008A714D" w:rsidRPr="001338C8" w:rsidRDefault="008A714D" w:rsidP="001338C8">
                      <w:pPr>
                        <w:rPr>
                          <w:rFonts w:ascii="Helvetica Now Display" w:hAnsi="Helvetica Now Display"/>
                          <w:lang w:val="da-DK"/>
                        </w:rPr>
                      </w:pPr>
                      <w:r w:rsidRPr="001338C8">
                        <w:rPr>
                          <w:rFonts w:ascii="Helvetica Now Display" w:hAnsi="Helvetica Now Display"/>
                          <w:lang w:val="da-DK"/>
                        </w:rPr>
                        <w:t>Drøftelse i plenum:</w:t>
                      </w:r>
                    </w:p>
                    <w:p w14:paraId="7D681A68" w14:textId="77777777" w:rsidR="008A714D" w:rsidRPr="001338C8" w:rsidRDefault="008A714D" w:rsidP="001338C8">
                      <w:pPr>
                        <w:pStyle w:val="Listeafsnit"/>
                        <w:numPr>
                          <w:ilvl w:val="0"/>
                          <w:numId w:val="5"/>
                        </w:numPr>
                        <w:rPr>
                          <w:rFonts w:ascii="Helvetica Now Display" w:hAnsi="Helvetica Now Display"/>
                          <w:lang w:val="da-DK"/>
                        </w:rPr>
                      </w:pPr>
                      <w:r w:rsidRPr="001338C8">
                        <w:rPr>
                          <w:rFonts w:ascii="Helvetica Now Display" w:hAnsi="Helvetica Now Display"/>
                          <w:lang w:val="da-DK"/>
                        </w:rPr>
                        <w:t xml:space="preserve">Hvori består jeres fælles ledelsesopgave? Er det tydeligt, hvad der er et fælles ansvar, og hvad der ikke er det? </w:t>
                      </w:r>
                    </w:p>
                    <w:p w14:paraId="73AFDAE8" w14:textId="38258F5E" w:rsidR="008A714D" w:rsidRPr="001338C8" w:rsidRDefault="008A714D" w:rsidP="001338C8">
                      <w:pPr>
                        <w:pStyle w:val="Listeafsnit"/>
                        <w:numPr>
                          <w:ilvl w:val="0"/>
                          <w:numId w:val="5"/>
                        </w:numPr>
                        <w:rPr>
                          <w:rFonts w:ascii="Helvetica Now Display" w:hAnsi="Helvetica Now Display"/>
                          <w:lang w:val="da-DK"/>
                        </w:rPr>
                      </w:pPr>
                      <w:r w:rsidRPr="001338C8">
                        <w:rPr>
                          <w:rFonts w:ascii="Helvetica Now Display" w:hAnsi="Helvetica Now Display"/>
                          <w:lang w:val="da-DK"/>
                        </w:rPr>
                        <w:t>Hvordan kan I oversætte jeres individuelle</w:t>
                      </w:r>
                      <w:r w:rsidR="00D22F74">
                        <w:rPr>
                          <w:rFonts w:ascii="Helvetica Now Display" w:hAnsi="Helvetica Now Display"/>
                          <w:lang w:val="da-DK"/>
                        </w:rPr>
                        <w:t xml:space="preserve"> evalueringer til fælles læring</w:t>
                      </w:r>
                      <w:r w:rsidRPr="001338C8">
                        <w:rPr>
                          <w:rFonts w:ascii="Helvetica Now Display" w:hAnsi="Helvetica Now Display"/>
                          <w:lang w:val="da-DK"/>
                        </w:rPr>
                        <w:t xml:space="preserve">? Udfyld i fællesskab </w:t>
                      </w:r>
                      <w:r w:rsidR="00D22F74">
                        <w:rPr>
                          <w:rFonts w:ascii="Helvetica Now Display" w:hAnsi="Helvetica Now Display"/>
                          <w:lang w:val="da-DK"/>
                        </w:rPr>
                        <w:t>skemaet</w:t>
                      </w:r>
                      <w:r w:rsidRPr="001338C8">
                        <w:rPr>
                          <w:rFonts w:ascii="Helvetica Now Display" w:hAnsi="Helvetica Now Display"/>
                          <w:lang w:val="da-DK"/>
                        </w:rPr>
                        <w:t xml:space="preserve"> nedenfor med baggrund i forberedelsesspørgsmålene om jeres fælles ledelsespraksis. Mødelederen noterer svarene, mens de enkelte ledere deler deres overvejelser og stiller spørgsmål til hinanden for at få uddybet de forskellige refleksioner. </w:t>
                      </w:r>
                    </w:p>
                    <w:p w14:paraId="54842C73" w14:textId="7F5E842D" w:rsidR="009C13C2" w:rsidRPr="001338C8" w:rsidRDefault="00D22F74" w:rsidP="001338C8">
                      <w:pPr>
                        <w:rPr>
                          <w:rFonts w:ascii="Helvetica Now Display" w:hAnsi="Helvetica Now Display"/>
                          <w:lang w:val="da-DK"/>
                        </w:rPr>
                      </w:pPr>
                      <w:r>
                        <w:rPr>
                          <w:rFonts w:ascii="Helvetica Now Display" w:hAnsi="Helvetica Now Display"/>
                          <w:lang w:val="da-DK"/>
                        </w:rPr>
                        <w:t>Skemaet</w:t>
                      </w:r>
                      <w:r w:rsidR="008A714D" w:rsidRPr="001338C8">
                        <w:rPr>
                          <w:rFonts w:ascii="Helvetica Now Display" w:hAnsi="Helvetica Now Display"/>
                          <w:lang w:val="da-DK"/>
                        </w:rPr>
                        <w:t xml:space="preserve"> fx medbringes i A3 eller skrives på en flipover.</w:t>
                      </w:r>
                    </w:p>
                  </w:txbxContent>
                </v:textbox>
                <w10:anchorlock/>
              </v:shape>
            </w:pict>
          </mc:Fallback>
        </mc:AlternateContent>
      </w:r>
    </w:p>
    <w:p w14:paraId="67693448" w14:textId="77777777" w:rsidR="008E0848" w:rsidRDefault="008E0848">
      <w:pPr>
        <w:rPr>
          <w:lang w:val="da-DK"/>
        </w:rPr>
      </w:pPr>
    </w:p>
    <w:tbl>
      <w:tblPr>
        <w:tblStyle w:val="Tabel-Gitter"/>
        <w:tblW w:w="0" w:type="auto"/>
        <w:tblBorders>
          <w:top w:val="single" w:sz="4" w:space="0" w:color="52B782"/>
          <w:left w:val="single" w:sz="4" w:space="0" w:color="52B782"/>
          <w:bottom w:val="single" w:sz="4" w:space="0" w:color="52B782"/>
          <w:right w:val="single" w:sz="4" w:space="0" w:color="52B782"/>
          <w:insideH w:val="single" w:sz="4" w:space="0" w:color="52B782"/>
          <w:insideV w:val="single" w:sz="4" w:space="0" w:color="52B782"/>
        </w:tblBorders>
        <w:shd w:val="clear" w:color="auto" w:fill="E8F5EF"/>
        <w:tblLook w:val="04A0" w:firstRow="1" w:lastRow="0" w:firstColumn="1" w:lastColumn="0" w:noHBand="0" w:noVBand="1"/>
      </w:tblPr>
      <w:tblGrid>
        <w:gridCol w:w="3180"/>
        <w:gridCol w:w="3054"/>
        <w:gridCol w:w="3116"/>
      </w:tblGrid>
      <w:tr w:rsidR="004D074E" w:rsidRPr="006B138C" w14:paraId="7635E4DB" w14:textId="77777777" w:rsidTr="004D074E">
        <w:trPr>
          <w:trHeight w:val="984"/>
        </w:trPr>
        <w:tc>
          <w:tcPr>
            <w:tcW w:w="3184" w:type="dxa"/>
            <w:tcBorders>
              <w:right w:val="single" w:sz="4" w:space="0" w:color="FFFFFF" w:themeColor="background1"/>
            </w:tcBorders>
            <w:shd w:val="clear" w:color="auto" w:fill="52B782"/>
            <w:vAlign w:val="center"/>
          </w:tcPr>
          <w:p w14:paraId="7CD3624D" w14:textId="1766C09E" w:rsidR="008E0848" w:rsidRPr="004D074E" w:rsidRDefault="008E0848" w:rsidP="004D074E">
            <w:pPr>
              <w:spacing w:before="86"/>
              <w:rPr>
                <w:rFonts w:ascii="Helvetica Now Display" w:hAnsi="Helvetica Now Display"/>
                <w:b/>
                <w:color w:val="FFFFFF" w:themeColor="background1"/>
                <w:lang w:val="da-DK"/>
              </w:rPr>
            </w:pPr>
            <w:r w:rsidRPr="004D074E">
              <w:rPr>
                <w:rFonts w:ascii="Helvetica Now Display" w:hAnsi="Helvetica Now Display"/>
                <w:b/>
                <w:color w:val="FFFFFF" w:themeColor="background1"/>
                <w:lang w:val="da-DK"/>
              </w:rPr>
              <w:t xml:space="preserve">Vi kan med fordel gøre </w:t>
            </w:r>
            <w:r w:rsidR="00EC7D13">
              <w:rPr>
                <w:rFonts w:ascii="Helvetica Now Display" w:hAnsi="Helvetica Now Display"/>
                <w:b/>
                <w:color w:val="FFFFFF" w:themeColor="background1"/>
                <w:lang w:val="da-DK"/>
              </w:rPr>
              <w:br/>
            </w:r>
            <w:r w:rsidRPr="004D074E">
              <w:rPr>
                <w:rFonts w:ascii="Helvetica Now Display" w:hAnsi="Helvetica Now Display"/>
                <w:b/>
                <w:color w:val="FFFFFF" w:themeColor="background1"/>
                <w:lang w:val="da-DK"/>
              </w:rPr>
              <w:t>mere af…</w:t>
            </w:r>
          </w:p>
        </w:tc>
        <w:tc>
          <w:tcPr>
            <w:tcW w:w="3057" w:type="dxa"/>
            <w:tcBorders>
              <w:left w:val="single" w:sz="4" w:space="0" w:color="FFFFFF" w:themeColor="background1"/>
              <w:right w:val="single" w:sz="4" w:space="0" w:color="FFFFFF" w:themeColor="background1"/>
            </w:tcBorders>
            <w:shd w:val="clear" w:color="auto" w:fill="52B782"/>
            <w:vAlign w:val="center"/>
          </w:tcPr>
          <w:p w14:paraId="546F126B" w14:textId="26E658B3" w:rsidR="004D074E" w:rsidRPr="004D074E" w:rsidRDefault="008E0848" w:rsidP="004D074E">
            <w:pPr>
              <w:spacing w:before="86"/>
              <w:rPr>
                <w:rFonts w:ascii="Helvetica Now Display" w:hAnsi="Helvetica Now Display"/>
                <w:b/>
                <w:color w:val="FFFFFF" w:themeColor="background1"/>
                <w:lang w:val="da-DK"/>
              </w:rPr>
            </w:pPr>
            <w:r w:rsidRPr="004D074E">
              <w:rPr>
                <w:rFonts w:ascii="Helvetica Now Display" w:hAnsi="Helvetica Now Display"/>
                <w:b/>
                <w:color w:val="FFFFFF" w:themeColor="background1"/>
                <w:lang w:val="da-DK"/>
              </w:rPr>
              <w:t xml:space="preserve">Vi kan med fordel gøre </w:t>
            </w:r>
            <w:r w:rsidRPr="004D074E">
              <w:rPr>
                <w:rFonts w:ascii="Helvetica Now Display" w:hAnsi="Helvetica Now Display"/>
                <w:b/>
                <w:color w:val="FFFFFF" w:themeColor="background1"/>
                <w:lang w:val="da-DK"/>
              </w:rPr>
              <w:br/>
              <w:t>mindre af…</w:t>
            </w:r>
          </w:p>
        </w:tc>
        <w:tc>
          <w:tcPr>
            <w:tcW w:w="3119" w:type="dxa"/>
            <w:tcBorders>
              <w:left w:val="single" w:sz="4" w:space="0" w:color="FFFFFF" w:themeColor="background1"/>
            </w:tcBorders>
            <w:shd w:val="clear" w:color="auto" w:fill="52B782"/>
            <w:vAlign w:val="center"/>
          </w:tcPr>
          <w:p w14:paraId="442262D2" w14:textId="3B4DDE29" w:rsidR="008E0848" w:rsidRPr="004D074E" w:rsidRDefault="008E0848" w:rsidP="004D074E">
            <w:pPr>
              <w:spacing w:before="86"/>
              <w:rPr>
                <w:rFonts w:ascii="Helvetica Now Display" w:hAnsi="Helvetica Now Display"/>
                <w:b/>
                <w:color w:val="FFFFFF" w:themeColor="background1"/>
                <w:lang w:val="da-DK"/>
              </w:rPr>
            </w:pPr>
            <w:r w:rsidRPr="004D074E">
              <w:rPr>
                <w:rFonts w:ascii="Helvetica Now Display" w:hAnsi="Helvetica Now Display"/>
                <w:b/>
                <w:color w:val="FFFFFF" w:themeColor="background1"/>
                <w:lang w:val="da-DK"/>
              </w:rPr>
              <w:t xml:space="preserve">Vi kan styrke vores fælles </w:t>
            </w:r>
            <w:r w:rsidR="004D074E">
              <w:rPr>
                <w:rFonts w:ascii="Helvetica Now Display" w:hAnsi="Helvetica Now Display"/>
                <w:b/>
                <w:color w:val="FFFFFF" w:themeColor="background1"/>
                <w:lang w:val="da-DK"/>
              </w:rPr>
              <w:br/>
            </w:r>
            <w:r w:rsidRPr="004D074E">
              <w:rPr>
                <w:rFonts w:ascii="Helvetica Now Display" w:hAnsi="Helvetica Now Display"/>
                <w:b/>
                <w:color w:val="FFFFFF" w:themeColor="background1"/>
                <w:lang w:val="da-DK"/>
              </w:rPr>
              <w:t>ledelsespraksis ved at…</w:t>
            </w:r>
          </w:p>
        </w:tc>
      </w:tr>
      <w:tr w:rsidR="008E0848" w:rsidRPr="006B138C" w14:paraId="06B30180" w14:textId="77777777" w:rsidTr="003B6F99">
        <w:tc>
          <w:tcPr>
            <w:tcW w:w="3184" w:type="dxa"/>
            <w:shd w:val="clear" w:color="auto" w:fill="auto"/>
          </w:tcPr>
          <w:p w14:paraId="0C99AC35" w14:textId="77777777" w:rsidR="008E0848" w:rsidRDefault="008E0848" w:rsidP="00D2729B">
            <w:pPr>
              <w:spacing w:before="86"/>
              <w:rPr>
                <w:b/>
                <w:sz w:val="24"/>
                <w:lang w:val="da-DK"/>
              </w:rPr>
            </w:pPr>
          </w:p>
          <w:p w14:paraId="7E703076" w14:textId="77777777" w:rsidR="008E0848" w:rsidRDefault="008E0848" w:rsidP="00D2729B">
            <w:pPr>
              <w:spacing w:before="86"/>
              <w:rPr>
                <w:b/>
                <w:sz w:val="24"/>
                <w:lang w:val="da-DK"/>
              </w:rPr>
            </w:pPr>
          </w:p>
          <w:p w14:paraId="31001C73" w14:textId="77777777" w:rsidR="008E0848" w:rsidRDefault="008E0848" w:rsidP="00D2729B">
            <w:pPr>
              <w:spacing w:before="86"/>
              <w:rPr>
                <w:b/>
                <w:sz w:val="24"/>
                <w:lang w:val="da-DK"/>
              </w:rPr>
            </w:pPr>
          </w:p>
          <w:p w14:paraId="6C502BBC" w14:textId="77777777" w:rsidR="008E0848" w:rsidRDefault="008E0848" w:rsidP="00D2729B">
            <w:pPr>
              <w:spacing w:before="86"/>
              <w:rPr>
                <w:b/>
                <w:sz w:val="24"/>
                <w:lang w:val="da-DK"/>
              </w:rPr>
            </w:pPr>
          </w:p>
          <w:p w14:paraId="3D310C01" w14:textId="518BC45E" w:rsidR="008E0848" w:rsidRDefault="008E0848" w:rsidP="00D2729B">
            <w:pPr>
              <w:spacing w:before="86"/>
              <w:rPr>
                <w:b/>
                <w:sz w:val="24"/>
                <w:lang w:val="da-DK"/>
              </w:rPr>
            </w:pPr>
          </w:p>
          <w:p w14:paraId="1DA65250" w14:textId="77777777" w:rsidR="008E0848" w:rsidRDefault="008E0848" w:rsidP="00D2729B">
            <w:pPr>
              <w:spacing w:before="86"/>
              <w:rPr>
                <w:b/>
                <w:sz w:val="24"/>
                <w:lang w:val="da-DK"/>
              </w:rPr>
            </w:pPr>
          </w:p>
          <w:p w14:paraId="10B099A3" w14:textId="77777777" w:rsidR="008E0848" w:rsidRDefault="008E0848" w:rsidP="00D2729B">
            <w:pPr>
              <w:spacing w:before="86"/>
              <w:rPr>
                <w:b/>
                <w:sz w:val="24"/>
                <w:lang w:val="da-DK"/>
              </w:rPr>
            </w:pPr>
          </w:p>
          <w:p w14:paraId="6202BC22" w14:textId="77777777" w:rsidR="008E0848" w:rsidRDefault="008E0848" w:rsidP="00D2729B">
            <w:pPr>
              <w:spacing w:before="86"/>
              <w:rPr>
                <w:b/>
                <w:sz w:val="24"/>
                <w:lang w:val="da-DK"/>
              </w:rPr>
            </w:pPr>
          </w:p>
        </w:tc>
        <w:tc>
          <w:tcPr>
            <w:tcW w:w="3057" w:type="dxa"/>
            <w:shd w:val="clear" w:color="auto" w:fill="auto"/>
          </w:tcPr>
          <w:p w14:paraId="1DF84DDA" w14:textId="77777777" w:rsidR="008E0848" w:rsidRDefault="008E0848" w:rsidP="00D2729B">
            <w:pPr>
              <w:spacing w:before="86"/>
              <w:rPr>
                <w:b/>
                <w:sz w:val="24"/>
                <w:lang w:val="da-DK"/>
              </w:rPr>
            </w:pPr>
          </w:p>
        </w:tc>
        <w:tc>
          <w:tcPr>
            <w:tcW w:w="3119" w:type="dxa"/>
            <w:shd w:val="clear" w:color="auto" w:fill="auto"/>
          </w:tcPr>
          <w:p w14:paraId="59CF7471" w14:textId="77777777" w:rsidR="008E0848" w:rsidRDefault="008E0848" w:rsidP="00D2729B">
            <w:pPr>
              <w:spacing w:before="86"/>
              <w:rPr>
                <w:b/>
                <w:sz w:val="24"/>
                <w:lang w:val="da-DK"/>
              </w:rPr>
            </w:pPr>
          </w:p>
        </w:tc>
      </w:tr>
    </w:tbl>
    <w:p w14:paraId="76E78D51" w14:textId="397D50F2" w:rsidR="008A714D" w:rsidRDefault="008E0848">
      <w:pPr>
        <w:rPr>
          <w:rFonts w:ascii="Helvetica Now Display Light" w:hAnsi="Helvetica Now Display Light"/>
          <w:color w:val="52B782"/>
          <w:sz w:val="20"/>
          <w:lang w:val="da-DK"/>
        </w:rPr>
      </w:pPr>
      <w:r>
        <w:rPr>
          <w:rFonts w:ascii="Helvetica Now Display Light" w:hAnsi="Helvetica Now Display Light"/>
          <w:color w:val="52B782"/>
          <w:sz w:val="20"/>
          <w:lang w:val="da-DK"/>
        </w:rPr>
        <w:t>Skema til fælles drøftelse</w:t>
      </w:r>
    </w:p>
    <w:p w14:paraId="604E8534" w14:textId="77777777" w:rsidR="00603672" w:rsidRDefault="008A714D">
      <w:pPr>
        <w:rPr>
          <w:rFonts w:ascii="Helvetica Now Display Light" w:hAnsi="Helvetica Now Display Light"/>
          <w:color w:val="52B782"/>
          <w:sz w:val="20"/>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06248619" wp14:editId="4AE47D55">
                <wp:extent cx="5934075" cy="257175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571750"/>
                        </a:xfrm>
                        <a:prstGeom prst="rect">
                          <a:avLst/>
                        </a:prstGeom>
                        <a:noFill/>
                        <a:ln w="9525">
                          <a:solidFill>
                            <a:srgbClr val="53B682"/>
                          </a:solidFill>
                          <a:miter lim="800000"/>
                          <a:headEnd/>
                          <a:tailEnd/>
                        </a:ln>
                      </wps:spPr>
                      <wps:txbx>
                        <w:txbxContent>
                          <w:p w14:paraId="741D63FE" w14:textId="77777777" w:rsidR="00603672" w:rsidRPr="001338C8" w:rsidRDefault="008A714D"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3. Udvælgelse af fælles udviklingsområder for jeres fælles ledelsespraksis (ca. 15 minutter) </w:t>
                            </w:r>
                          </w:p>
                          <w:p w14:paraId="20D41E21" w14:textId="537DB80F" w:rsidR="00603672" w:rsidRPr="001338C8" w:rsidRDefault="008A714D" w:rsidP="001338C8">
                            <w:pPr>
                              <w:rPr>
                                <w:rFonts w:ascii="Helvetica Now Display" w:hAnsi="Helvetica Now Display"/>
                                <w:lang w:val="da-DK"/>
                              </w:rPr>
                            </w:pPr>
                            <w:r w:rsidRPr="001338C8">
                              <w:rPr>
                                <w:rFonts w:ascii="Helvetica Now Display" w:hAnsi="Helvetica Now Display"/>
                                <w:lang w:val="da-DK"/>
                              </w:rPr>
                              <w:t xml:space="preserve">Udvælg tre udviklingsområder for jeres fælles ledelsespraksis, som I sammen vil arbejde videre med. Udviklingsområderne kan være større ting, såsom at blive bedre til at oversætte strategien til medarbejdernes hverdag. Men det kan også være mindre ting, såsom at afholde møder på en ny måde, eller at udsende en fælles ugentlig informationsmail til medarbejderne. </w:t>
                            </w:r>
                          </w:p>
                          <w:p w14:paraId="34C892FD" w14:textId="435E8D8D" w:rsidR="008A714D" w:rsidRPr="001338C8" w:rsidRDefault="008A714D" w:rsidP="001338C8">
                            <w:pPr>
                              <w:rPr>
                                <w:rFonts w:ascii="Helvetica Now Display" w:hAnsi="Helvetica Now Display"/>
                                <w:lang w:val="da-DK"/>
                              </w:rPr>
                            </w:pPr>
                            <w:r w:rsidRPr="001338C8">
                              <w:rPr>
                                <w:rFonts w:ascii="Helvetica Now Display" w:hAnsi="Helvetica Now Display"/>
                                <w:lang w:val="da-DK"/>
                              </w:rPr>
                              <w:t>Som udgangspunkt foreslår vi, at I vælger få udviklingsområde</w:t>
                            </w:r>
                            <w:r w:rsidR="00603672" w:rsidRPr="001338C8">
                              <w:rPr>
                                <w:rFonts w:ascii="Helvetica Now Display" w:hAnsi="Helvetica Now Display"/>
                                <w:lang w:val="da-DK"/>
                              </w:rPr>
                              <w:t>r. Men det afhænger af ledelses</w:t>
                            </w:r>
                            <w:r w:rsidRPr="001338C8">
                              <w:rPr>
                                <w:rFonts w:ascii="Helvetica Now Display" w:hAnsi="Helvetica Now Display"/>
                                <w:lang w:val="da-DK"/>
                              </w:rPr>
                              <w:t>opgaven og de udfordringer, I har behov for at tale om. Uanset hvad anbefaler vi, at I sammen bliver så konkrete som muligt på, hvordan I vil arbejde med de forskellige udviklingsområder. Både sammen og hver for sig</w:t>
                            </w:r>
                            <w:r w:rsidR="00603672" w:rsidRPr="001338C8">
                              <w:rPr>
                                <w:rFonts w:ascii="Helvetica Now Display" w:hAnsi="Helvetica Now Display"/>
                                <w:lang w:val="da-DK"/>
                              </w:rPr>
                              <w:t>.</w:t>
                            </w:r>
                          </w:p>
                        </w:txbxContent>
                      </wps:txbx>
                      <wps:bodyPr rot="0" vert="horz" wrap="square" lIns="91440" tIns="45720" rIns="91440" bIns="45720" anchor="t" anchorCtr="0">
                        <a:noAutofit/>
                      </wps:bodyPr>
                    </wps:wsp>
                  </a:graphicData>
                </a:graphic>
              </wp:inline>
            </w:drawing>
          </mc:Choice>
          <mc:Fallback>
            <w:pict>
              <v:shape w14:anchorId="06248619" id="_x0000_s1030" type="#_x0000_t202" style="width:467.2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" filled="f" strokecolor="#53b682">
                <v:textbox>
                  <w:txbxContent>
                    <w:p w14:paraId="741D63FE" w14:textId="77777777" w:rsidR="00603672" w:rsidRPr="001338C8" w:rsidRDefault="008A714D" w:rsidP="001338C8">
                      <w:pPr>
                        <w:rPr>
                          <w:rFonts w:ascii="Helvetica Now Display" w:hAnsi="Helvetica Now Display"/>
                          <w:b/>
                          <w:color w:val="53B682"/>
                          <w:lang w:val="da-DK"/>
                        </w:rPr>
                      </w:pPr>
                      <w:r w:rsidRPr="001338C8">
                        <w:rPr>
                          <w:rFonts w:ascii="Helvetica Now Display" w:hAnsi="Helvetica Now Display"/>
                          <w:b/>
                          <w:color w:val="53B682"/>
                          <w:lang w:val="da-DK"/>
                        </w:rPr>
                        <w:t xml:space="preserve">3. Udvælgelse af fælles udviklingsområder for jeres fælles ledelsespraksis (ca. 15 minutter) </w:t>
                      </w:r>
                    </w:p>
                    <w:p w14:paraId="20D41E21" w14:textId="537DB80F" w:rsidR="00603672" w:rsidRPr="001338C8" w:rsidRDefault="008A714D" w:rsidP="001338C8">
                      <w:pPr>
                        <w:rPr>
                          <w:rFonts w:ascii="Helvetica Now Display" w:hAnsi="Helvetica Now Display"/>
                          <w:lang w:val="da-DK"/>
                        </w:rPr>
                      </w:pPr>
                      <w:r w:rsidRPr="001338C8">
                        <w:rPr>
                          <w:rFonts w:ascii="Helvetica Now Display" w:hAnsi="Helvetica Now Display"/>
                          <w:lang w:val="da-DK"/>
                        </w:rPr>
                        <w:t xml:space="preserve">Udvælg tre udviklingsområder for jeres fælles ledelsespraksis, som I sammen vil arbejde videre med. Udviklingsområderne kan være større ting, såsom at blive bedre til at oversætte strategien til medarbejdernes hverdag. Men det kan også være mindre ting, såsom at afholde møder på en ny måde, eller at udsende en fælles ugentlig informationsmail til medarbejderne. </w:t>
                      </w:r>
                    </w:p>
                    <w:p w14:paraId="34C892FD" w14:textId="435E8D8D" w:rsidR="008A714D" w:rsidRPr="001338C8" w:rsidRDefault="008A714D" w:rsidP="001338C8">
                      <w:pPr>
                        <w:rPr>
                          <w:rFonts w:ascii="Helvetica Now Display" w:hAnsi="Helvetica Now Display"/>
                          <w:lang w:val="da-DK"/>
                        </w:rPr>
                      </w:pPr>
                      <w:r w:rsidRPr="001338C8">
                        <w:rPr>
                          <w:rFonts w:ascii="Helvetica Now Display" w:hAnsi="Helvetica Now Display"/>
                          <w:lang w:val="da-DK"/>
                        </w:rPr>
                        <w:t>Som udgangspunkt foreslår vi, at I vælger få udviklingsområde</w:t>
                      </w:r>
                      <w:r w:rsidR="00603672" w:rsidRPr="001338C8">
                        <w:rPr>
                          <w:rFonts w:ascii="Helvetica Now Display" w:hAnsi="Helvetica Now Display"/>
                          <w:lang w:val="da-DK"/>
                        </w:rPr>
                        <w:t>r. Men det afhænger af ledelses</w:t>
                      </w:r>
                      <w:r w:rsidRPr="001338C8">
                        <w:rPr>
                          <w:rFonts w:ascii="Helvetica Now Display" w:hAnsi="Helvetica Now Display"/>
                          <w:lang w:val="da-DK"/>
                        </w:rPr>
                        <w:t>opgaven og de udfordringer, I har behov for at tale om. Uanset hvad anbefaler vi, at I sammen bliver så konkrete som muligt på, hvordan I vil arbejde med de forskellige udviklingsområder. Både sammen og hver for sig</w:t>
                      </w:r>
                      <w:r w:rsidR="00603672" w:rsidRPr="001338C8">
                        <w:rPr>
                          <w:rFonts w:ascii="Helvetica Now Display" w:hAnsi="Helvetica Now Display"/>
                          <w:lang w:val="da-DK"/>
                        </w:rPr>
                        <w:t>.</w:t>
                      </w:r>
                    </w:p>
                  </w:txbxContent>
                </v:textbox>
                <w10:anchorlock/>
              </v:shape>
            </w:pict>
          </mc:Fallback>
        </mc:AlternateContent>
      </w:r>
    </w:p>
    <w:p w14:paraId="58C55AAC" w14:textId="77777777" w:rsidR="00603672" w:rsidRDefault="00603672">
      <w:pPr>
        <w:rPr>
          <w:rFonts w:ascii="Helvetica Now Display Light" w:hAnsi="Helvetica Now Display Light"/>
          <w:color w:val="52B782"/>
          <w:sz w:val="20"/>
          <w:lang w:val="da-DK"/>
        </w:rPr>
      </w:pPr>
    </w:p>
    <w:p w14:paraId="6C5F0361" w14:textId="6980C453" w:rsidR="008A714D" w:rsidRPr="008A714D" w:rsidRDefault="00603672">
      <w:pPr>
        <w:rPr>
          <w:rFonts w:ascii="Helvetica Now Display Light" w:hAnsi="Helvetica Now Display Light"/>
          <w:color w:val="52B782"/>
          <w:sz w:val="20"/>
          <w:lang w:val="da-DK"/>
        </w:rPr>
      </w:pPr>
      <w:r w:rsidRPr="0008448A">
        <w:rPr>
          <w:rFonts w:ascii="Helvetica Now Display" w:hAnsi="Helvetica Now Display"/>
          <w:noProof/>
          <w:color w:val="53B682"/>
          <w:szCs w:val="20"/>
        </w:rPr>
        <mc:AlternateContent>
          <mc:Choice Requires="wps">
            <w:drawing>
              <wp:inline distT="0" distB="0" distL="0" distR="0" wp14:anchorId="3CC541C3" wp14:editId="46EFEBF0">
                <wp:extent cx="5934075" cy="19145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914525"/>
                        </a:xfrm>
                        <a:prstGeom prst="rect">
                          <a:avLst/>
                        </a:prstGeom>
                        <a:noFill/>
                        <a:ln w="9525">
                          <a:solidFill>
                            <a:srgbClr val="53B682"/>
                          </a:solidFill>
                          <a:miter lim="800000"/>
                          <a:headEnd/>
                          <a:tailEnd/>
                        </a:ln>
                      </wps:spPr>
                      <wps:txbx>
                        <w:txbxContent>
                          <w:p w14:paraId="5480FBF8" w14:textId="77777777" w:rsidR="00603672" w:rsidRPr="001338C8" w:rsidRDefault="00603672" w:rsidP="001338C8">
                            <w:pPr>
                              <w:rPr>
                                <w:rFonts w:ascii="Helvetica Now Display" w:hAnsi="Helvetica Now Display"/>
                                <w:b/>
                                <w:color w:val="52B782"/>
                                <w:lang w:val="da-DK"/>
                              </w:rPr>
                            </w:pPr>
                            <w:r w:rsidRPr="001338C8">
                              <w:rPr>
                                <w:rFonts w:ascii="Helvetica Now Display" w:hAnsi="Helvetica Now Display"/>
                                <w:b/>
                                <w:color w:val="52B782"/>
                                <w:lang w:val="da-DK"/>
                              </w:rPr>
                              <w:t xml:space="preserve">4. Afrunding (ca. 5 minutter) </w:t>
                            </w:r>
                          </w:p>
                          <w:p w14:paraId="0A43ABBF" w14:textId="77777777" w:rsidR="00603672" w:rsidRPr="001338C8" w:rsidRDefault="00603672" w:rsidP="001338C8">
                            <w:pPr>
                              <w:rPr>
                                <w:rFonts w:ascii="Helvetica Now Display" w:hAnsi="Helvetica Now Display"/>
                                <w:lang w:val="da-DK"/>
                              </w:rPr>
                            </w:pPr>
                            <w:r w:rsidRPr="001338C8">
                              <w:rPr>
                                <w:rFonts w:ascii="Helvetica Now Display" w:hAnsi="Helvetica Now Display"/>
                                <w:lang w:val="da-DK"/>
                              </w:rPr>
                              <w:t xml:space="preserve">Mødelederen runder af og sørger for, at det bliver aftalt, hvad der skal ske nu: </w:t>
                            </w:r>
                          </w:p>
                          <w:p w14:paraId="2290E892" w14:textId="77777777" w:rsidR="00603672" w:rsidRPr="001338C8" w:rsidRDefault="00603672" w:rsidP="001338C8">
                            <w:pPr>
                              <w:pStyle w:val="Listeafsnit"/>
                              <w:numPr>
                                <w:ilvl w:val="0"/>
                                <w:numId w:val="6"/>
                              </w:numPr>
                              <w:rPr>
                                <w:rFonts w:ascii="Helvetica Now Display" w:hAnsi="Helvetica Now Display"/>
                                <w:lang w:val="da-DK"/>
                              </w:rPr>
                            </w:pPr>
                            <w:r w:rsidRPr="001338C8">
                              <w:rPr>
                                <w:rFonts w:ascii="Helvetica Now Display" w:hAnsi="Helvetica Now Display"/>
                                <w:lang w:val="da-DK"/>
                              </w:rPr>
                              <w:t xml:space="preserve">Fx planlægning af et nyt møde, hvor I kan følge op på, hvordan det går med de fælles indsatser. </w:t>
                            </w:r>
                          </w:p>
                          <w:p w14:paraId="143B86DA" w14:textId="2D288615" w:rsidR="00603672" w:rsidRPr="001338C8" w:rsidRDefault="00603672" w:rsidP="001338C8">
                            <w:pPr>
                              <w:pStyle w:val="Listeafsnit"/>
                              <w:numPr>
                                <w:ilvl w:val="0"/>
                                <w:numId w:val="6"/>
                              </w:numPr>
                              <w:rPr>
                                <w:rFonts w:ascii="Helvetica Now Display" w:hAnsi="Helvetica Now Display"/>
                                <w:lang w:val="da-DK"/>
                              </w:rPr>
                            </w:pPr>
                            <w:r w:rsidRPr="001338C8">
                              <w:rPr>
                                <w:rFonts w:ascii="Helvetica Now Display" w:hAnsi="Helvetica Now Display"/>
                                <w:lang w:val="da-DK"/>
                              </w:rPr>
                              <w:t>Fx drøftelse af, hvordan I hver især/sammen informerer jeres medarbejdere om, hvad der er kommet ud af jeres møde med fokus på at styrke jeres fælles ledelsespraksis.</w:t>
                            </w:r>
                          </w:p>
                        </w:txbxContent>
                      </wps:txbx>
                      <wps:bodyPr rot="0" vert="horz" wrap="square" lIns="91440" tIns="45720" rIns="91440" bIns="45720" anchor="t" anchorCtr="0">
                        <a:noAutofit/>
                      </wps:bodyPr>
                    </wps:wsp>
                  </a:graphicData>
                </a:graphic>
              </wp:inline>
            </w:drawing>
          </mc:Choice>
          <mc:Fallback>
            <w:pict>
              <v:shape w14:anchorId="3CC541C3" id="_x0000_s1031" type="#_x0000_t202" style="width:467.25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" filled="f" strokecolor="#53b682">
                <v:textbox>
                  <w:txbxContent>
                    <w:p w14:paraId="5480FBF8" w14:textId="77777777" w:rsidR="00603672" w:rsidRPr="001338C8" w:rsidRDefault="00603672" w:rsidP="001338C8">
                      <w:pPr>
                        <w:rPr>
                          <w:rFonts w:ascii="Helvetica Now Display" w:hAnsi="Helvetica Now Display"/>
                          <w:b/>
                          <w:color w:val="52B782"/>
                          <w:lang w:val="da-DK"/>
                        </w:rPr>
                      </w:pPr>
                      <w:r w:rsidRPr="001338C8">
                        <w:rPr>
                          <w:rFonts w:ascii="Helvetica Now Display" w:hAnsi="Helvetica Now Display"/>
                          <w:b/>
                          <w:color w:val="52B782"/>
                          <w:lang w:val="da-DK"/>
                        </w:rPr>
                        <w:t xml:space="preserve">4. Afrunding (ca. 5 minutter) </w:t>
                      </w:r>
                    </w:p>
                    <w:p w14:paraId="0A43ABBF" w14:textId="77777777" w:rsidR="00603672" w:rsidRPr="001338C8" w:rsidRDefault="00603672" w:rsidP="001338C8">
                      <w:pPr>
                        <w:rPr>
                          <w:rFonts w:ascii="Helvetica Now Display" w:hAnsi="Helvetica Now Display"/>
                          <w:lang w:val="da-DK"/>
                        </w:rPr>
                      </w:pPr>
                      <w:r w:rsidRPr="001338C8">
                        <w:rPr>
                          <w:rFonts w:ascii="Helvetica Now Display" w:hAnsi="Helvetica Now Display"/>
                          <w:lang w:val="da-DK"/>
                        </w:rPr>
                        <w:t xml:space="preserve">Mødelederen runder af og sørger for, at det bliver aftalt, hvad der skal ske nu: </w:t>
                      </w:r>
                    </w:p>
                    <w:p w14:paraId="2290E892" w14:textId="77777777" w:rsidR="00603672" w:rsidRPr="001338C8" w:rsidRDefault="00603672" w:rsidP="001338C8">
                      <w:pPr>
                        <w:pStyle w:val="Listeafsnit"/>
                        <w:numPr>
                          <w:ilvl w:val="0"/>
                          <w:numId w:val="6"/>
                        </w:numPr>
                        <w:rPr>
                          <w:rFonts w:ascii="Helvetica Now Display" w:hAnsi="Helvetica Now Display"/>
                          <w:lang w:val="da-DK"/>
                        </w:rPr>
                      </w:pPr>
                      <w:r w:rsidRPr="001338C8">
                        <w:rPr>
                          <w:rFonts w:ascii="Helvetica Now Display" w:hAnsi="Helvetica Now Display"/>
                          <w:lang w:val="da-DK"/>
                        </w:rPr>
                        <w:t xml:space="preserve">Fx planlægning af et nyt møde, hvor I kan følge op på, hvordan det går med de fælles indsatser. </w:t>
                      </w:r>
                    </w:p>
                    <w:p w14:paraId="143B86DA" w14:textId="2D288615" w:rsidR="00603672" w:rsidRPr="001338C8" w:rsidRDefault="00603672" w:rsidP="001338C8">
                      <w:pPr>
                        <w:pStyle w:val="Listeafsnit"/>
                        <w:numPr>
                          <w:ilvl w:val="0"/>
                          <w:numId w:val="6"/>
                        </w:numPr>
                        <w:rPr>
                          <w:rFonts w:ascii="Helvetica Now Display" w:hAnsi="Helvetica Now Display"/>
                          <w:lang w:val="da-DK"/>
                        </w:rPr>
                      </w:pPr>
                      <w:r w:rsidRPr="001338C8">
                        <w:rPr>
                          <w:rFonts w:ascii="Helvetica Now Display" w:hAnsi="Helvetica Now Display"/>
                          <w:lang w:val="da-DK"/>
                        </w:rPr>
                        <w:t>Fx drøftelse af, hvordan I hver især/sammen informerer jeres medarbejdere om, hvad der er kommet ud af jeres møde med fokus på at styrke jeres fælles ledelsespraksis.</w:t>
                      </w:r>
                    </w:p>
                  </w:txbxContent>
                </v:textbox>
                <w10:anchorlock/>
              </v:shape>
            </w:pict>
          </mc:Fallback>
        </mc:AlternateContent>
      </w:r>
    </w:p>
    <w:sectPr w:rsidR="008A714D" w:rsidRPr="008A714D" w:rsidSect="00603672">
      <w:headerReference w:type="default" r:id="rId12"/>
      <w:headerReference w:type="first" r:id="rId13"/>
      <w:footerReference w:type="first" r:id="rId14"/>
      <w:type w:val="continuous"/>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394E" w14:textId="77777777" w:rsidR="007646B3" w:rsidRDefault="007646B3" w:rsidP="005969A0">
      <w:pPr>
        <w:spacing w:after="0" w:line="240" w:lineRule="auto"/>
      </w:pPr>
      <w:r>
        <w:separator/>
      </w:r>
    </w:p>
  </w:endnote>
  <w:endnote w:type="continuationSeparator" w:id="0">
    <w:p w14:paraId="613DA1A2" w14:textId="77777777" w:rsidR="007646B3" w:rsidRDefault="007646B3" w:rsidP="0059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D86AF891-FD65-48FD-9A0A-8523D73A4CC6}"/>
  </w:font>
  <w:font w:name="Helvetica Now Display Light">
    <w:altName w:val="Arial"/>
    <w:panose1 w:val="00000000000000000000"/>
    <w:charset w:val="00"/>
    <w:family w:val="swiss"/>
    <w:notTrueType/>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ow Display">
    <w:altName w:val="Arial"/>
    <w:panose1 w:val="00000000000000000000"/>
    <w:charset w:val="00"/>
    <w:family w:val="swiss"/>
    <w:notTrueType/>
    <w:pitch w:val="variable"/>
    <w:sig w:usb0="A000006F" w:usb1="00008471" w:usb2="00000000" w:usb3="00000000" w:csb0="00000093" w:csb1="00000000"/>
  </w:font>
  <w:font w:name="Helvetica Now Display XBold">
    <w:altName w:val="Arial"/>
    <w:panose1 w:val="00000000000000000000"/>
    <w:charset w:val="00"/>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EEF2" w14:textId="20427EB3" w:rsidR="005969A0" w:rsidRPr="005969A0" w:rsidRDefault="003274D3" w:rsidP="005969A0">
    <w:pPr>
      <w:pStyle w:val="Sidefod"/>
      <w:rPr>
        <w:color w:val="008954"/>
      </w:rPr>
    </w:pPr>
    <w:sdt>
      <w:sdtPr>
        <w:id w:val="-1221586672"/>
        <w:docPartObj>
          <w:docPartGallery w:val="Page Numbers (Bottom of Page)"/>
          <w:docPartUnique/>
        </w:docPartObj>
      </w:sdtPr>
      <w:sdtEndPr>
        <w:rPr>
          <w:color w:val="008954"/>
        </w:rPr>
      </w:sdtEndPr>
      <w:sdtContent>
        <w:sdt>
          <w:sdtPr>
            <w:id w:val="-364437739"/>
            <w:docPartObj>
              <w:docPartGallery w:val="Page Numbers (Bottom of Page)"/>
              <w:docPartUnique/>
            </w:docPartObj>
          </w:sdtPr>
          <w:sdtEndPr>
            <w:rPr>
              <w:color w:val="008954"/>
            </w:rPr>
          </w:sdtEndPr>
          <w:sdtContent>
            <w:r w:rsidR="009C13C2" w:rsidRPr="00DF0161">
              <w:rPr>
                <w:rFonts w:ascii="Helvetica Now Display Light" w:hAnsi="Helvetica Now Display Light"/>
                <w:color w:val="53B682"/>
                <w:sz w:val="20"/>
                <w:szCs w:val="20"/>
                <w:lang w:val="da-DK"/>
              </w:rPr>
              <w:fldChar w:fldCharType="begin"/>
            </w:r>
            <w:r w:rsidR="009C13C2" w:rsidRPr="00DF0161">
              <w:rPr>
                <w:rFonts w:ascii="Helvetica Now Display Light" w:hAnsi="Helvetica Now Display Light"/>
                <w:color w:val="53B682"/>
                <w:sz w:val="20"/>
                <w:szCs w:val="20"/>
                <w:lang w:val="da-DK"/>
              </w:rPr>
              <w:instrText>PAGE   \* MERGEFORMAT</w:instrText>
            </w:r>
            <w:r w:rsidR="009C13C2" w:rsidRPr="00DF0161">
              <w:rPr>
                <w:rFonts w:ascii="Helvetica Now Display Light" w:hAnsi="Helvetica Now Display Light"/>
                <w:color w:val="53B682"/>
                <w:sz w:val="20"/>
                <w:szCs w:val="20"/>
                <w:lang w:val="da-DK"/>
              </w:rPr>
              <w:fldChar w:fldCharType="separate"/>
            </w:r>
            <w:r w:rsidR="00EC7D13">
              <w:rPr>
                <w:rFonts w:ascii="Helvetica Now Display Light" w:hAnsi="Helvetica Now Display Light"/>
                <w:noProof/>
                <w:color w:val="53B682"/>
                <w:sz w:val="20"/>
                <w:szCs w:val="20"/>
                <w:lang w:val="da-DK"/>
              </w:rPr>
              <w:t>4</w:t>
            </w:r>
            <w:r w:rsidR="009C13C2" w:rsidRPr="00DF0161">
              <w:rPr>
                <w:rFonts w:ascii="Helvetica Now Display Light" w:hAnsi="Helvetica Now Display Light"/>
                <w:color w:val="53B682"/>
                <w:sz w:val="20"/>
                <w:szCs w:val="20"/>
                <w:lang w:val="da-DK"/>
              </w:rPr>
              <w:fldChar w:fldCharType="end"/>
            </w:r>
            <w:r w:rsidR="009C13C2">
              <w:rPr>
                <w:color w:val="008954"/>
              </w:rPr>
              <w:tab/>
            </w:r>
            <w:r w:rsidR="009C13C2">
              <w:rPr>
                <w:color w:val="008954"/>
              </w:rPr>
              <w:tab/>
              <w:t xml:space="preserve">   </w:t>
            </w:r>
            <w:r w:rsidR="009C13C2" w:rsidRPr="00E617C2">
              <w:rPr>
                <w:rFonts w:ascii="Helvetica Now Display Light" w:hAnsi="Helvetica Now Display Light"/>
                <w:noProof/>
                <w:color w:val="53B682"/>
                <w:sz w:val="20"/>
                <w:szCs w:val="20"/>
              </w:rPr>
              <w:drawing>
                <wp:inline distT="0" distB="0" distL="0" distR="0" wp14:anchorId="3E310FF1" wp14:editId="7B3D6418">
                  <wp:extent cx="1190625" cy="353060"/>
                  <wp:effectExtent l="0" t="0" r="9525" b="8890"/>
                  <wp:docPr id="22" name="Billede 22"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sdtContent>
        </w:sdt>
        <w:r w:rsidR="009C13C2">
          <w:rPr>
            <w:color w:val="008954"/>
          </w:rPr>
          <w:t xml:space="preserve">  </w:t>
        </w:r>
      </w:sdtContent>
    </w:sdt>
    <w:r w:rsidR="005969A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22682"/>
      <w:docPartObj>
        <w:docPartGallery w:val="Page Numbers (Bottom of Page)"/>
        <w:docPartUnique/>
      </w:docPartObj>
    </w:sdtPr>
    <w:sdtEndPr>
      <w:rPr>
        <w:color w:val="008954"/>
      </w:rPr>
    </w:sdtEndPr>
    <w:sdtContent>
      <w:p w14:paraId="4044A8E1" w14:textId="77777777" w:rsidR="005969A0" w:rsidRPr="005969A0" w:rsidRDefault="005969A0">
        <w:pPr>
          <w:pStyle w:val="Sidefod"/>
          <w:rPr>
            <w:color w:val="008954"/>
          </w:rPr>
        </w:pPr>
        <w:r>
          <w:rPr>
            <w:color w:val="008954"/>
          </w:rPr>
          <w:tab/>
        </w:r>
        <w:r>
          <w:rPr>
            <w:color w:val="008954"/>
          </w:rPr>
          <w:tab/>
          <w:t xml:space="preserve">   </w:t>
        </w:r>
        <w:r w:rsidRPr="00E617C2">
          <w:rPr>
            <w:rFonts w:ascii="Helvetica Now Display Light" w:hAnsi="Helvetica Now Display Light"/>
            <w:noProof/>
            <w:color w:val="53B682"/>
            <w:sz w:val="20"/>
            <w:szCs w:val="20"/>
          </w:rPr>
          <w:drawing>
            <wp:inline distT="0" distB="0" distL="0" distR="0" wp14:anchorId="7D35DADC" wp14:editId="161A2ABA">
              <wp:extent cx="1190625" cy="353060"/>
              <wp:effectExtent l="0" t="0" r="9525" b="8890"/>
              <wp:docPr id="17" name="Billede 17"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53199"/>
      <w:docPartObj>
        <w:docPartGallery w:val="Page Numbers (Bottom of Page)"/>
        <w:docPartUnique/>
      </w:docPartObj>
    </w:sdtPr>
    <w:sdtEndPr>
      <w:rPr>
        <w:color w:val="008954"/>
      </w:rPr>
    </w:sdtEndPr>
    <w:sdtContent>
      <w:p w14:paraId="1FB66A05" w14:textId="47D97367" w:rsidR="00D85DC0" w:rsidRPr="00DF0161" w:rsidRDefault="00D85DC0">
        <w:pPr>
          <w:pStyle w:val="Sidefod"/>
          <w:rPr>
            <w:rFonts w:ascii="Helvetica Now Display Light" w:hAnsi="Helvetica Now Display Light"/>
            <w:color w:val="53B682"/>
          </w:rPr>
        </w:pPr>
        <w:r w:rsidRPr="00DF0161">
          <w:rPr>
            <w:rFonts w:ascii="Helvetica Now Display Light" w:hAnsi="Helvetica Now Display Light"/>
            <w:color w:val="53B682"/>
          </w:rPr>
          <w:fldChar w:fldCharType="begin"/>
        </w:r>
        <w:r w:rsidRPr="00DF0161">
          <w:rPr>
            <w:rFonts w:ascii="Helvetica Now Display Light" w:hAnsi="Helvetica Now Display Light"/>
            <w:color w:val="53B682"/>
          </w:rPr>
          <w:instrText>PAGE   \* MERGEFORMAT</w:instrText>
        </w:r>
        <w:r w:rsidRPr="00DF0161">
          <w:rPr>
            <w:rFonts w:ascii="Helvetica Now Display Light" w:hAnsi="Helvetica Now Display Light"/>
            <w:color w:val="53B682"/>
          </w:rPr>
          <w:fldChar w:fldCharType="separate"/>
        </w:r>
        <w:r w:rsidR="00EC7D13" w:rsidRPr="00EC7D13">
          <w:rPr>
            <w:rFonts w:ascii="Helvetica Now Display Light" w:hAnsi="Helvetica Now Display Light"/>
            <w:noProof/>
            <w:color w:val="53B682"/>
            <w:lang w:val="da-DK"/>
          </w:rPr>
          <w:t>3</w:t>
        </w:r>
        <w:r w:rsidRPr="00DF0161">
          <w:rPr>
            <w:rFonts w:ascii="Helvetica Now Display Light" w:hAnsi="Helvetica Now Display Light"/>
            <w:color w:val="53B682"/>
          </w:rPr>
          <w:fldChar w:fldCharType="end"/>
        </w:r>
        <w:r>
          <w:rPr>
            <w:color w:val="008954"/>
          </w:rPr>
          <w:tab/>
        </w:r>
        <w:r>
          <w:rPr>
            <w:color w:val="008954"/>
          </w:rPr>
          <w:tab/>
          <w:t xml:space="preserve">   </w:t>
        </w:r>
        <w:r w:rsidRPr="00E617C2">
          <w:rPr>
            <w:rFonts w:ascii="Helvetica Now Display Light" w:hAnsi="Helvetica Now Display Light"/>
            <w:noProof/>
            <w:color w:val="53B682"/>
            <w:sz w:val="20"/>
            <w:szCs w:val="20"/>
          </w:rPr>
          <w:drawing>
            <wp:inline distT="0" distB="0" distL="0" distR="0" wp14:anchorId="7DBFEF30" wp14:editId="47480012">
              <wp:extent cx="1190625" cy="353060"/>
              <wp:effectExtent l="0" t="0" r="9525" b="8890"/>
              <wp:docPr id="23" name="Billede 23"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4934" w14:textId="77777777" w:rsidR="007646B3" w:rsidRDefault="007646B3" w:rsidP="005969A0">
      <w:pPr>
        <w:spacing w:after="0" w:line="240" w:lineRule="auto"/>
      </w:pPr>
      <w:r>
        <w:separator/>
      </w:r>
    </w:p>
  </w:footnote>
  <w:footnote w:type="continuationSeparator" w:id="0">
    <w:p w14:paraId="7A082C74" w14:textId="77777777" w:rsidR="007646B3" w:rsidRDefault="007646B3" w:rsidP="0059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4D1C" w14:textId="079B71B3" w:rsidR="009C13C2" w:rsidRPr="005969A0" w:rsidRDefault="008A714D" w:rsidP="009C13C2">
    <w:pPr>
      <w:spacing w:before="71"/>
      <w:rPr>
        <w:color w:val="008954"/>
        <w:sz w:val="18"/>
        <w:lang w:val="da-DK"/>
      </w:rPr>
    </w:pPr>
    <w:r>
      <w:rPr>
        <w:rFonts w:ascii="Helvetica Now Display Light" w:hAnsi="Helvetica Now Display Light"/>
        <w:noProof/>
        <w:color w:val="53B682"/>
        <w:sz w:val="20"/>
        <w:szCs w:val="20"/>
        <w:lang w:val="da-DK"/>
      </w:rPr>
      <w:t>Forberedelse til mødet</w:t>
    </w:r>
  </w:p>
  <w:p w14:paraId="2300E073" w14:textId="77777777" w:rsidR="009C13C2" w:rsidRPr="009C13C2" w:rsidRDefault="009C13C2">
    <w:pPr>
      <w:pStyle w:val="Sidehoved"/>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FA5E" w14:textId="77777777" w:rsidR="005969A0" w:rsidRPr="005969A0" w:rsidRDefault="005969A0" w:rsidP="005969A0">
    <w:pPr>
      <w:spacing w:before="71"/>
      <w:rPr>
        <w:color w:val="008954"/>
        <w:sz w:val="18"/>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EDED" w14:textId="77777777" w:rsidR="008A714D" w:rsidRPr="00DF0161" w:rsidRDefault="008A714D" w:rsidP="008A714D">
    <w:pPr>
      <w:spacing w:before="71"/>
      <w:rPr>
        <w:rFonts w:ascii="Helvetica Now Display Light" w:hAnsi="Helvetica Now Display Light"/>
        <w:color w:val="53B682"/>
        <w:sz w:val="20"/>
        <w:szCs w:val="20"/>
        <w:lang w:val="da-DK"/>
      </w:rPr>
    </w:pPr>
    <w:r>
      <w:rPr>
        <w:rFonts w:ascii="Helvetica Now Display Light" w:hAnsi="Helvetica Now Display Light"/>
        <w:color w:val="53B682"/>
        <w:sz w:val="20"/>
        <w:szCs w:val="20"/>
        <w:lang w:val="da-DK"/>
      </w:rPr>
      <w:t>Drejebog for mødet</w:t>
    </w:r>
  </w:p>
  <w:p w14:paraId="19068B1A" w14:textId="77777777" w:rsidR="008A714D" w:rsidRPr="009C13C2" w:rsidRDefault="008A714D">
    <w:pPr>
      <w:pStyle w:val="Sidehoved"/>
      <w:rPr>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33FE" w14:textId="2B89FABF" w:rsidR="005969A0" w:rsidRPr="00DF0161" w:rsidRDefault="008A714D" w:rsidP="005969A0">
    <w:pPr>
      <w:spacing w:before="71"/>
      <w:rPr>
        <w:rFonts w:ascii="Helvetica Now Display Light" w:hAnsi="Helvetica Now Display Light"/>
        <w:color w:val="53B682"/>
        <w:sz w:val="20"/>
        <w:szCs w:val="20"/>
        <w:lang w:val="da-DK"/>
      </w:rPr>
    </w:pPr>
    <w:r>
      <w:rPr>
        <w:rFonts w:ascii="Helvetica Now Display Light" w:hAnsi="Helvetica Now Display Light"/>
        <w:color w:val="53B682"/>
        <w:sz w:val="20"/>
        <w:szCs w:val="20"/>
        <w:lang w:val="da-DK"/>
      </w:rPr>
      <w:t>Drejebog for mødet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4E9E"/>
    <w:multiLevelType w:val="hybridMultilevel"/>
    <w:tmpl w:val="9718DAD4"/>
    <w:lvl w:ilvl="0" w:tplc="97E25436">
      <w:start w:val="1"/>
      <w:numFmt w:val="bullet"/>
      <w:lvlText w:val=""/>
      <w:lvlJc w:val="left"/>
      <w:pPr>
        <w:ind w:left="720" w:hanging="360"/>
      </w:pPr>
      <w:rPr>
        <w:rFonts w:ascii="Symbol" w:hAnsi="Symbol" w:hint="default"/>
        <w:color w:val="52B7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96F35"/>
    <w:multiLevelType w:val="hybridMultilevel"/>
    <w:tmpl w:val="FBEE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E4A64"/>
    <w:multiLevelType w:val="hybridMultilevel"/>
    <w:tmpl w:val="29DEB86C"/>
    <w:lvl w:ilvl="0" w:tplc="97E25436">
      <w:start w:val="1"/>
      <w:numFmt w:val="bullet"/>
      <w:lvlText w:val=""/>
      <w:lvlJc w:val="left"/>
      <w:pPr>
        <w:ind w:left="720" w:hanging="360"/>
      </w:pPr>
      <w:rPr>
        <w:rFonts w:ascii="Symbol" w:hAnsi="Symbol" w:hint="default"/>
        <w:color w:val="52B7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40444C"/>
    <w:multiLevelType w:val="hybridMultilevel"/>
    <w:tmpl w:val="E99C8A2E"/>
    <w:lvl w:ilvl="0" w:tplc="47EEF606">
      <w:start w:val="3"/>
      <w:numFmt w:val="bullet"/>
      <w:lvlText w:val=""/>
      <w:lvlJc w:val="left"/>
      <w:pPr>
        <w:ind w:left="720" w:hanging="360"/>
      </w:pPr>
      <w:rPr>
        <w:rFonts w:ascii="Symbol" w:eastAsiaTheme="minorHAnsi" w:hAnsi="Symbol" w:cstheme="minorBidi"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762F0"/>
    <w:multiLevelType w:val="hybridMultilevel"/>
    <w:tmpl w:val="D3808C1E"/>
    <w:lvl w:ilvl="0" w:tplc="97E25436">
      <w:start w:val="1"/>
      <w:numFmt w:val="bullet"/>
      <w:lvlText w:val=""/>
      <w:lvlJc w:val="left"/>
      <w:pPr>
        <w:ind w:left="720" w:hanging="360"/>
      </w:pPr>
      <w:rPr>
        <w:rFonts w:ascii="Symbol" w:hAnsi="Symbol" w:hint="default"/>
        <w:color w:val="52B7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0B4AE2"/>
    <w:multiLevelType w:val="hybridMultilevel"/>
    <w:tmpl w:val="AF78FCDE"/>
    <w:lvl w:ilvl="0" w:tplc="97E25436">
      <w:start w:val="1"/>
      <w:numFmt w:val="bullet"/>
      <w:lvlText w:val=""/>
      <w:lvlJc w:val="left"/>
      <w:pPr>
        <w:ind w:left="720" w:hanging="360"/>
      </w:pPr>
      <w:rPr>
        <w:rFonts w:ascii="Symbol" w:hAnsi="Symbol" w:hint="default"/>
        <w:color w:val="52B7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253406">
    <w:abstractNumId w:val="3"/>
  </w:num>
  <w:num w:numId="2" w16cid:durableId="425883774">
    <w:abstractNumId w:val="5"/>
  </w:num>
  <w:num w:numId="3" w16cid:durableId="206724848">
    <w:abstractNumId w:val="4"/>
  </w:num>
  <w:num w:numId="4" w16cid:durableId="155456691">
    <w:abstractNumId w:val="1"/>
  </w:num>
  <w:num w:numId="5" w16cid:durableId="2004426054">
    <w:abstractNumId w:val="0"/>
  </w:num>
  <w:num w:numId="6" w16cid:durableId="1870679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autoHyphenation/>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A0"/>
    <w:rsid w:val="001338C8"/>
    <w:rsid w:val="003274D3"/>
    <w:rsid w:val="003B6F99"/>
    <w:rsid w:val="004D074E"/>
    <w:rsid w:val="005969A0"/>
    <w:rsid w:val="00603672"/>
    <w:rsid w:val="006B138C"/>
    <w:rsid w:val="006E3B01"/>
    <w:rsid w:val="007646B3"/>
    <w:rsid w:val="007C0F46"/>
    <w:rsid w:val="00827AB1"/>
    <w:rsid w:val="008368D7"/>
    <w:rsid w:val="008A714D"/>
    <w:rsid w:val="008D5321"/>
    <w:rsid w:val="008E0848"/>
    <w:rsid w:val="009C13C2"/>
    <w:rsid w:val="00AB1321"/>
    <w:rsid w:val="00BF27E1"/>
    <w:rsid w:val="00CC6E5D"/>
    <w:rsid w:val="00CD4DE1"/>
    <w:rsid w:val="00D22F74"/>
    <w:rsid w:val="00D85DC0"/>
    <w:rsid w:val="00DF0161"/>
    <w:rsid w:val="00E77589"/>
    <w:rsid w:val="00EC4781"/>
    <w:rsid w:val="00EC7D13"/>
    <w:rsid w:val="00F9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B313DA"/>
  <w15:chartTrackingRefBased/>
  <w15:docId w15:val="{0CBB6460-A457-4BAF-B220-E5FFC2B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5969A0"/>
    <w:pPr>
      <w:spacing w:before="240"/>
      <w:outlineLvl w:val="1"/>
    </w:pPr>
    <w:rPr>
      <w:rFonts w:ascii="Helvetica Now Display Light" w:hAnsi="Helvetica Now Display Light"/>
      <w:color w:val="53B682"/>
      <w:szCs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969A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969A0"/>
  </w:style>
  <w:style w:type="paragraph" w:styleId="Sidefod">
    <w:name w:val="footer"/>
    <w:basedOn w:val="Normal"/>
    <w:link w:val="SidefodTegn"/>
    <w:uiPriority w:val="99"/>
    <w:unhideWhenUsed/>
    <w:rsid w:val="005969A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5969A0"/>
  </w:style>
  <w:style w:type="character" w:styleId="Hyperlink">
    <w:name w:val="Hyperlink"/>
    <w:basedOn w:val="Standardskrifttypeiafsnit"/>
    <w:uiPriority w:val="99"/>
    <w:unhideWhenUsed/>
    <w:rsid w:val="005969A0"/>
    <w:rPr>
      <w:color w:val="0563C1" w:themeColor="hyperlink"/>
      <w:u w:val="single"/>
    </w:rPr>
  </w:style>
  <w:style w:type="character" w:styleId="Kommentarhenvisning">
    <w:name w:val="annotation reference"/>
    <w:basedOn w:val="Standardskrifttypeiafsnit"/>
    <w:uiPriority w:val="99"/>
    <w:semiHidden/>
    <w:unhideWhenUsed/>
    <w:rsid w:val="005969A0"/>
    <w:rPr>
      <w:sz w:val="16"/>
      <w:szCs w:val="16"/>
    </w:rPr>
  </w:style>
  <w:style w:type="paragraph" w:styleId="Kommentartekst">
    <w:name w:val="annotation text"/>
    <w:basedOn w:val="Normal"/>
    <w:link w:val="KommentartekstTegn"/>
    <w:uiPriority w:val="99"/>
    <w:semiHidden/>
    <w:unhideWhenUsed/>
    <w:rsid w:val="005969A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69A0"/>
    <w:rPr>
      <w:sz w:val="20"/>
      <w:szCs w:val="20"/>
    </w:rPr>
  </w:style>
  <w:style w:type="paragraph" w:styleId="Markeringsbobletekst">
    <w:name w:val="Balloon Text"/>
    <w:basedOn w:val="Normal"/>
    <w:link w:val="MarkeringsbobletekstTegn"/>
    <w:uiPriority w:val="99"/>
    <w:semiHidden/>
    <w:unhideWhenUsed/>
    <w:rsid w:val="005969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69A0"/>
    <w:rPr>
      <w:rFonts w:ascii="Segoe UI" w:hAnsi="Segoe UI" w:cs="Segoe UI"/>
      <w:sz w:val="18"/>
      <w:szCs w:val="18"/>
    </w:rPr>
  </w:style>
  <w:style w:type="character" w:customStyle="1" w:styleId="Overskrift2Tegn">
    <w:name w:val="Overskrift 2 Tegn"/>
    <w:basedOn w:val="Standardskrifttypeiafsnit"/>
    <w:link w:val="Overskrift2"/>
    <w:uiPriority w:val="9"/>
    <w:rsid w:val="005969A0"/>
    <w:rPr>
      <w:rFonts w:ascii="Helvetica Now Display Light" w:hAnsi="Helvetica Now Display Light"/>
      <w:color w:val="53B682"/>
      <w:szCs w:val="20"/>
      <w:lang w:val="da-DK"/>
    </w:rPr>
  </w:style>
  <w:style w:type="paragraph" w:styleId="Listeafsnit">
    <w:name w:val="List Paragraph"/>
    <w:basedOn w:val="Normal"/>
    <w:uiPriority w:val="34"/>
    <w:qFormat/>
    <w:rsid w:val="009C13C2"/>
    <w:pPr>
      <w:ind w:left="720"/>
      <w:contextualSpacing/>
    </w:pPr>
  </w:style>
  <w:style w:type="table" w:styleId="Tabel-Gitter">
    <w:name w:val="Table Grid"/>
    <w:basedOn w:val="Tabel-Normal"/>
    <w:uiPriority w:val="39"/>
    <w:rsid w:val="008A7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Words>
  <Characters>217</Characters>
  <Application>Microsoft Office Word</Application>
  <DocSecurity>0</DocSecurity>
  <Lines>54</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1: Drejebog - styrk jeres fælles ledelsespraksis</vt: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1: Drejebog - styrk jeres fælles ledelsespraksis</dc:title>
  <dc:subject>Inspirationsmateriale til, hvordan ledergrupper kan bruge en ledelsesevaluering i deres samarbejde, hvis de har en fælles ledelsesopgave </dc:subject>
  <dc:creator>Den fællesoffentlige ledelsesevaluering</dc:creator>
  <cp:keywords>ledelsesevaluering, dialog, ledergrupper</cp:keywords>
  <dc:description/>
  <cp:lastModifiedBy>Lisa Rimstad Jacobsen</cp:lastModifiedBy>
  <cp:revision>2</cp:revision>
  <dcterms:created xsi:type="dcterms:W3CDTF">2023-04-20T08:05:00Z</dcterms:created>
  <dcterms:modified xsi:type="dcterms:W3CDTF">2023-04-20T08:05:00Z</dcterms:modified>
</cp:coreProperties>
</file>